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89942" w14:textId="77777777" w:rsidR="00344ECB" w:rsidRDefault="00FA5960">
      <w:pPr>
        <w:pBdr>
          <w:top w:val="single" w:sz="4" w:space="1" w:color="000000"/>
          <w:left w:val="single" w:sz="4" w:space="9" w:color="000000"/>
          <w:bottom w:val="single" w:sz="4" w:space="1" w:color="000000"/>
          <w:right w:val="single" w:sz="4" w:space="1" w:color="000000"/>
        </w:pBdr>
        <w:jc w:val="center"/>
        <w:rPr>
          <w:rFonts w:ascii="Arial" w:hAnsi="Arial" w:cs="Arial"/>
          <w:b/>
          <w:bCs/>
          <w:color w:val="0000FF"/>
          <w:sz w:val="20"/>
          <w:szCs w:val="20"/>
        </w:rPr>
      </w:pPr>
      <w:r>
        <w:rPr>
          <w:rFonts w:ascii="Arial" w:hAnsi="Arial" w:cs="Arial"/>
          <w:b/>
          <w:bCs/>
          <w:color w:val="0000FF"/>
          <w:sz w:val="20"/>
          <w:szCs w:val="20"/>
        </w:rPr>
        <w:t xml:space="preserve">REUNION DU COMITE SYNDICAL </w:t>
      </w:r>
    </w:p>
    <w:p w14:paraId="52EC42EE" w14:textId="19A69D1C" w:rsidR="00344ECB" w:rsidRDefault="00FA5960">
      <w:pPr>
        <w:pBdr>
          <w:top w:val="single" w:sz="4" w:space="1" w:color="000000"/>
          <w:left w:val="single" w:sz="4" w:space="9" w:color="000000"/>
          <w:bottom w:val="single" w:sz="4" w:space="1" w:color="000000"/>
          <w:right w:val="single" w:sz="4" w:space="1" w:color="000000"/>
        </w:pBdr>
        <w:jc w:val="center"/>
        <w:rPr>
          <w:rFonts w:ascii="Arial" w:hAnsi="Arial" w:cs="Arial"/>
          <w:b/>
          <w:bCs/>
          <w:color w:val="1F4E79"/>
          <w:sz w:val="20"/>
          <w:szCs w:val="20"/>
        </w:rPr>
      </w:pPr>
      <w:r>
        <w:rPr>
          <w:rFonts w:ascii="Arial" w:hAnsi="Arial" w:cs="Arial"/>
          <w:b/>
          <w:bCs/>
          <w:color w:val="1F4E79"/>
          <w:sz w:val="20"/>
          <w:szCs w:val="20"/>
        </w:rPr>
        <w:t>jeudi 1</w:t>
      </w:r>
      <w:r w:rsidR="00DE16A7">
        <w:rPr>
          <w:rFonts w:ascii="Arial" w:hAnsi="Arial" w:cs="Arial"/>
          <w:b/>
          <w:bCs/>
          <w:color w:val="1F4E79"/>
          <w:sz w:val="20"/>
          <w:szCs w:val="20"/>
        </w:rPr>
        <w:t>9 mai 2022</w:t>
      </w:r>
      <w:r>
        <w:rPr>
          <w:rFonts w:ascii="Arial" w:hAnsi="Arial" w:cs="Arial"/>
          <w:b/>
          <w:bCs/>
          <w:color w:val="1F4E79"/>
          <w:sz w:val="20"/>
          <w:szCs w:val="20"/>
        </w:rPr>
        <w:t xml:space="preserve"> – SDF </w:t>
      </w:r>
      <w:r w:rsidR="00DE16A7">
        <w:rPr>
          <w:rFonts w:ascii="Arial" w:hAnsi="Arial" w:cs="Arial"/>
          <w:b/>
          <w:bCs/>
          <w:color w:val="1F4E79"/>
          <w:sz w:val="20"/>
          <w:szCs w:val="20"/>
        </w:rPr>
        <w:t>LIXY</w:t>
      </w:r>
    </w:p>
    <w:p w14:paraId="4CD08904" w14:textId="77777777" w:rsidR="00344ECB" w:rsidRDefault="00344ECB">
      <w:pPr>
        <w:rPr>
          <w:rFonts w:ascii="Arial" w:hAnsi="Arial" w:cs="Arial"/>
          <w:sz w:val="20"/>
          <w:szCs w:val="20"/>
        </w:rPr>
      </w:pPr>
    </w:p>
    <w:p w14:paraId="6D528EAF" w14:textId="77777777" w:rsidR="00DE16A7" w:rsidRPr="00DE16A7" w:rsidRDefault="00DE16A7" w:rsidP="00DE16A7">
      <w:pPr>
        <w:suppressAutoHyphens w:val="0"/>
        <w:autoSpaceDN/>
        <w:jc w:val="both"/>
        <w:textAlignment w:val="auto"/>
        <w:rPr>
          <w:rFonts w:ascii="Arial" w:eastAsia="Times New Roman" w:hAnsi="Arial" w:cs="Arial"/>
          <w:lang w:eastAsia="fr-FR"/>
        </w:rPr>
      </w:pPr>
      <w:bookmarkStart w:id="0" w:name="_Hlk97881392"/>
      <w:r w:rsidRPr="00DE16A7">
        <w:rPr>
          <w:rFonts w:ascii="Arial" w:eastAsia="Times New Roman" w:hAnsi="Arial" w:cs="Arial"/>
          <w:b/>
          <w:u w:val="single"/>
          <w:lang w:eastAsia="fr-FR"/>
        </w:rPr>
        <w:t>Etaient présents</w:t>
      </w:r>
      <w:r w:rsidRPr="00DE16A7">
        <w:rPr>
          <w:rFonts w:ascii="Arial" w:eastAsia="Times New Roman" w:hAnsi="Arial" w:cs="Arial"/>
          <w:lang w:eastAsia="fr-FR"/>
        </w:rPr>
        <w:t xml:space="preserve"> : </w:t>
      </w:r>
    </w:p>
    <w:p w14:paraId="1338C225" w14:textId="77777777" w:rsidR="00DE16A7" w:rsidRPr="00DE16A7" w:rsidRDefault="00DE16A7" w:rsidP="00DE16A7">
      <w:pPr>
        <w:suppressAutoHyphens w:val="0"/>
        <w:autoSpaceDN/>
        <w:jc w:val="both"/>
        <w:textAlignment w:val="auto"/>
        <w:rPr>
          <w:rFonts w:ascii="Arial" w:eastAsia="Times New Roman" w:hAnsi="Arial" w:cs="Arial"/>
          <w:lang w:eastAsia="fr-FR"/>
        </w:rPr>
      </w:pPr>
    </w:p>
    <w:p w14:paraId="037CAE95" w14:textId="77777777" w:rsidR="00DE16A7" w:rsidRPr="00DE16A7" w:rsidRDefault="00DE16A7" w:rsidP="00DE16A7">
      <w:pPr>
        <w:suppressAutoHyphens w:val="0"/>
        <w:autoSpaceDN/>
        <w:textAlignment w:val="auto"/>
        <w:rPr>
          <w:rFonts w:ascii="Arial" w:eastAsia="Times New Roman" w:hAnsi="Arial" w:cs="Arial"/>
          <w:sz w:val="18"/>
          <w:szCs w:val="18"/>
          <w:lang w:eastAsia="fr-FR"/>
        </w:rPr>
      </w:pPr>
    </w:p>
    <w:p w14:paraId="614232E3"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Commune de Villethierry </w:t>
      </w:r>
    </w:p>
    <w:p w14:paraId="43A72779"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ab/>
        <w:t>MM   F. BOUILLOT C. PASQUIER, E. FOUQUEAU et A. MARTIN</w:t>
      </w:r>
      <w:r w:rsidRPr="00DE16A7">
        <w:rPr>
          <w:rFonts w:ascii="Arial" w:eastAsia="Times New Roman" w:hAnsi="Arial" w:cs="Arial"/>
          <w:lang w:eastAsia="fr-FR"/>
        </w:rPr>
        <w:tab/>
      </w:r>
    </w:p>
    <w:p w14:paraId="7EA23434"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Commune de Lixy</w:t>
      </w:r>
      <w:r w:rsidRPr="00DE16A7">
        <w:rPr>
          <w:rFonts w:ascii="Arial" w:eastAsia="Times New Roman" w:hAnsi="Arial" w:cs="Arial"/>
          <w:lang w:eastAsia="fr-FR"/>
        </w:rPr>
        <w:tab/>
      </w:r>
    </w:p>
    <w:p w14:paraId="2FB9BAA2"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ab/>
        <w:t xml:space="preserve">MM E. SEGUELAS, A. ROGER et A. DE RYCKE </w:t>
      </w:r>
    </w:p>
    <w:p w14:paraId="0339A98E"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Commune de Brannay</w:t>
      </w:r>
    </w:p>
    <w:p w14:paraId="562A51C0"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ab/>
        <w:t xml:space="preserve">M D. ROUSSEL, M. BOULLE, D. JEULIN et M. LAURENT  </w:t>
      </w:r>
    </w:p>
    <w:p w14:paraId="308F1030"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Commune de Dollot</w:t>
      </w:r>
      <w:r w:rsidRPr="00DE16A7">
        <w:rPr>
          <w:rFonts w:ascii="Arial" w:eastAsia="Times New Roman" w:hAnsi="Arial" w:cs="Arial"/>
          <w:lang w:eastAsia="fr-FR"/>
        </w:rPr>
        <w:tab/>
      </w:r>
    </w:p>
    <w:p w14:paraId="7B6CDF52"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ab/>
        <w:t>M JJ.  NOEL et E. LAFLEUR</w:t>
      </w:r>
    </w:p>
    <w:p w14:paraId="1AC03D7C"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Commune de Vallery</w:t>
      </w:r>
      <w:r w:rsidRPr="00DE16A7">
        <w:rPr>
          <w:rFonts w:ascii="Arial" w:eastAsia="Times New Roman" w:hAnsi="Arial" w:cs="Arial"/>
          <w:lang w:eastAsia="fr-FR"/>
        </w:rPr>
        <w:tab/>
      </w:r>
    </w:p>
    <w:p w14:paraId="5C0378B7"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ab/>
        <w:t>MM JF.  CHABOLLE   A. AMBERMONT et  P. CLATOT</w:t>
      </w:r>
    </w:p>
    <w:p w14:paraId="0C3AE6F1"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ab/>
      </w:r>
      <w:r w:rsidRPr="00DE16A7">
        <w:rPr>
          <w:rFonts w:ascii="Arial" w:eastAsia="Times New Roman" w:hAnsi="Arial" w:cs="Arial"/>
          <w:lang w:eastAsia="fr-FR"/>
        </w:rPr>
        <w:tab/>
      </w:r>
      <w:r w:rsidRPr="00DE16A7">
        <w:rPr>
          <w:rFonts w:ascii="Arial" w:eastAsia="Times New Roman" w:hAnsi="Arial" w:cs="Arial"/>
          <w:lang w:eastAsia="fr-FR"/>
        </w:rPr>
        <w:tab/>
      </w:r>
      <w:r w:rsidRPr="00DE16A7">
        <w:rPr>
          <w:rFonts w:ascii="Arial" w:eastAsia="Times New Roman" w:hAnsi="Arial" w:cs="Arial"/>
          <w:lang w:eastAsia="fr-FR"/>
        </w:rPr>
        <w:tab/>
      </w:r>
    </w:p>
    <w:p w14:paraId="6B794035" w14:textId="77777777" w:rsidR="00E86B15" w:rsidRDefault="00DE16A7" w:rsidP="00E86B15">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Monsieur P. CLATOT a été élu secrétaire de séance</w:t>
      </w:r>
    </w:p>
    <w:p w14:paraId="2F7B1AB9" w14:textId="77777777" w:rsidR="00E86B15" w:rsidRDefault="00E86B15" w:rsidP="00E86B15">
      <w:pPr>
        <w:suppressAutoHyphens w:val="0"/>
        <w:autoSpaceDN/>
        <w:jc w:val="both"/>
        <w:textAlignment w:val="auto"/>
        <w:rPr>
          <w:rFonts w:ascii="Arial" w:eastAsia="Times New Roman" w:hAnsi="Arial" w:cs="Arial"/>
          <w:lang w:eastAsia="fr-FR"/>
        </w:rPr>
      </w:pPr>
    </w:p>
    <w:p w14:paraId="02775D7C" w14:textId="1FFFFEB8" w:rsidR="00DF4087" w:rsidRPr="00DF4087" w:rsidRDefault="00DF4087" w:rsidP="00DE16A7">
      <w:pPr>
        <w:suppressAutoHyphens w:val="0"/>
        <w:autoSpaceDN/>
        <w:textAlignment w:val="auto"/>
        <w:rPr>
          <w:rFonts w:ascii="Arial" w:eastAsia="Times New Roman" w:hAnsi="Arial" w:cs="Arial"/>
          <w:bCs/>
          <w:lang w:eastAsia="fr-FR"/>
        </w:rPr>
      </w:pPr>
    </w:p>
    <w:p w14:paraId="5521B004" w14:textId="77777777" w:rsidR="00DE16A7" w:rsidRPr="00DE16A7" w:rsidRDefault="00DE16A7" w:rsidP="00DE16A7">
      <w:pPr>
        <w:suppressAutoHyphens w:val="0"/>
        <w:autoSpaceDN/>
        <w:textAlignment w:val="auto"/>
        <w:rPr>
          <w:rFonts w:ascii="Arial" w:eastAsia="Times New Roman" w:hAnsi="Arial" w:cs="Arial"/>
          <w:b/>
          <w:bCs/>
          <w:sz w:val="24"/>
          <w:szCs w:val="24"/>
          <w:lang w:eastAsia="fr-FR"/>
        </w:rPr>
      </w:pPr>
      <w:r w:rsidRPr="00DE16A7">
        <w:rPr>
          <w:rFonts w:ascii="Arial" w:eastAsia="Times New Roman" w:hAnsi="Arial" w:cs="Arial"/>
          <w:b/>
          <w:bCs/>
          <w:sz w:val="24"/>
          <w:szCs w:val="24"/>
          <w:lang w:eastAsia="fr-FR"/>
        </w:rPr>
        <w:t xml:space="preserve">1/ </w:t>
      </w:r>
      <w:r w:rsidRPr="00DE16A7">
        <w:rPr>
          <w:rFonts w:ascii="Arial" w:eastAsia="Times New Roman" w:hAnsi="Arial" w:cs="Arial"/>
          <w:b/>
          <w:bCs/>
          <w:sz w:val="24"/>
          <w:szCs w:val="24"/>
          <w:lang w:eastAsia="fr-FR"/>
        </w:rPr>
        <w:tab/>
        <w:t>RENTREE SCOLAIRE 2022/2023</w:t>
      </w:r>
    </w:p>
    <w:p w14:paraId="086A664B" w14:textId="77777777" w:rsidR="00DE16A7" w:rsidRPr="00DE16A7" w:rsidRDefault="00DE16A7" w:rsidP="00DE16A7">
      <w:pPr>
        <w:suppressAutoHyphens w:val="0"/>
        <w:autoSpaceDN/>
        <w:textAlignment w:val="auto"/>
        <w:rPr>
          <w:rFonts w:ascii="Arial" w:eastAsia="Times New Roman" w:hAnsi="Arial" w:cs="Arial"/>
          <w:b/>
          <w:bCs/>
          <w:sz w:val="24"/>
          <w:szCs w:val="24"/>
          <w:lang w:eastAsia="fr-FR"/>
        </w:rPr>
      </w:pPr>
    </w:p>
    <w:p w14:paraId="1052A672" w14:textId="77777777" w:rsidR="00375D2A" w:rsidRDefault="00375D2A" w:rsidP="00DE16A7">
      <w:pPr>
        <w:tabs>
          <w:tab w:val="left" w:pos="2552"/>
        </w:tabs>
        <w:suppressAutoHyphens w:val="0"/>
        <w:autoSpaceDN/>
        <w:textAlignment w:val="auto"/>
        <w:rPr>
          <w:rFonts w:ascii="Arial" w:eastAsia="Times New Roman" w:hAnsi="Arial" w:cs="Arial"/>
          <w:sz w:val="24"/>
          <w:szCs w:val="24"/>
          <w:lang w:eastAsia="fr-FR"/>
        </w:rPr>
      </w:pPr>
      <w:r>
        <w:rPr>
          <w:rFonts w:ascii="Arial" w:eastAsia="Times New Roman" w:hAnsi="Arial" w:cs="Arial"/>
          <w:sz w:val="24"/>
          <w:szCs w:val="24"/>
          <w:lang w:eastAsia="fr-FR"/>
        </w:rPr>
        <w:t>La parole est donnée à Mme BREUVART.</w:t>
      </w:r>
    </w:p>
    <w:p w14:paraId="10E1AF6E" w14:textId="77777777" w:rsidR="00A934BB" w:rsidRDefault="00375D2A" w:rsidP="00DE16A7">
      <w:pPr>
        <w:tabs>
          <w:tab w:val="left" w:pos="2552"/>
        </w:tabs>
        <w:suppressAutoHyphens w:val="0"/>
        <w:autoSpaceDN/>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13 classes sur quatre sites – A ce jour l’effectif de l’ESI est de </w:t>
      </w:r>
      <w:r w:rsidR="00A934BB">
        <w:rPr>
          <w:rFonts w:ascii="Arial" w:eastAsia="Times New Roman" w:hAnsi="Arial" w:cs="Arial"/>
          <w:sz w:val="24"/>
          <w:szCs w:val="24"/>
          <w:lang w:eastAsia="fr-FR"/>
        </w:rPr>
        <w:t>261 et l’effectif prévisible au 1</w:t>
      </w:r>
      <w:r w:rsidR="00A934BB" w:rsidRPr="00A934BB">
        <w:rPr>
          <w:rFonts w:ascii="Arial" w:eastAsia="Times New Roman" w:hAnsi="Arial" w:cs="Arial"/>
          <w:sz w:val="24"/>
          <w:szCs w:val="24"/>
          <w:vertAlign w:val="superscript"/>
          <w:lang w:eastAsia="fr-FR"/>
        </w:rPr>
        <w:t>er</w:t>
      </w:r>
      <w:r w:rsidR="00A934BB">
        <w:rPr>
          <w:rFonts w:ascii="Arial" w:eastAsia="Times New Roman" w:hAnsi="Arial" w:cs="Arial"/>
          <w:sz w:val="24"/>
          <w:szCs w:val="24"/>
          <w:lang w:eastAsia="fr-FR"/>
        </w:rPr>
        <w:t xml:space="preserve"> septembre de 264.</w:t>
      </w:r>
    </w:p>
    <w:p w14:paraId="07545B59" w14:textId="77777777" w:rsidR="00E66C03" w:rsidRDefault="00A934BB" w:rsidP="00DE16A7">
      <w:pPr>
        <w:tabs>
          <w:tab w:val="left" w:pos="2552"/>
        </w:tabs>
        <w:suppressAutoHyphens w:val="0"/>
        <w:autoSpaceDN/>
        <w:textAlignment w:val="auto"/>
        <w:rPr>
          <w:rFonts w:ascii="Arial" w:eastAsia="Times New Roman" w:hAnsi="Arial" w:cs="Arial"/>
          <w:sz w:val="24"/>
          <w:szCs w:val="24"/>
          <w:lang w:eastAsia="fr-FR"/>
        </w:rPr>
      </w:pPr>
      <w:r>
        <w:rPr>
          <w:rFonts w:ascii="Arial" w:eastAsia="Times New Roman" w:hAnsi="Arial" w:cs="Arial"/>
          <w:sz w:val="24"/>
          <w:szCs w:val="24"/>
          <w:lang w:eastAsia="fr-FR"/>
        </w:rPr>
        <w:t>Il est prévisible que quatre enseignants quittent le regroupement. Le résultat du mouvement aura lieu le 1</w:t>
      </w:r>
      <w:r w:rsidR="00E66C03">
        <w:rPr>
          <w:rFonts w:ascii="Arial" w:eastAsia="Times New Roman" w:hAnsi="Arial" w:cs="Arial"/>
          <w:sz w:val="24"/>
          <w:szCs w:val="24"/>
          <w:lang w:eastAsia="fr-FR"/>
        </w:rPr>
        <w:t xml:space="preserve">3 juin. </w:t>
      </w:r>
    </w:p>
    <w:p w14:paraId="43A06D63" w14:textId="00C1BCE3" w:rsidR="00DE16A7" w:rsidRDefault="00E66C03" w:rsidP="00DE16A7">
      <w:pPr>
        <w:tabs>
          <w:tab w:val="left" w:pos="2552"/>
        </w:tabs>
        <w:suppressAutoHyphens w:val="0"/>
        <w:autoSpaceDN/>
        <w:textAlignment w:val="auto"/>
        <w:rPr>
          <w:rFonts w:ascii="Arial" w:eastAsia="Times New Roman" w:hAnsi="Arial" w:cs="Arial"/>
          <w:sz w:val="24"/>
          <w:szCs w:val="24"/>
          <w:lang w:eastAsia="fr-FR"/>
        </w:rPr>
      </w:pPr>
      <w:r>
        <w:rPr>
          <w:rFonts w:ascii="Arial" w:eastAsia="Times New Roman" w:hAnsi="Arial" w:cs="Arial"/>
          <w:sz w:val="24"/>
          <w:szCs w:val="24"/>
          <w:lang w:eastAsia="fr-FR"/>
        </w:rPr>
        <w:t>La directrice informe également que les petites sections de septembre seront accueillies le 1</w:t>
      </w:r>
      <w:r w:rsidRPr="00E66C03">
        <w:rPr>
          <w:rFonts w:ascii="Arial" w:eastAsia="Times New Roman" w:hAnsi="Arial" w:cs="Arial"/>
          <w:sz w:val="24"/>
          <w:szCs w:val="24"/>
          <w:vertAlign w:val="superscript"/>
          <w:lang w:eastAsia="fr-FR"/>
        </w:rPr>
        <w:t>er</w:t>
      </w:r>
      <w:r>
        <w:rPr>
          <w:rFonts w:ascii="Arial" w:eastAsia="Times New Roman" w:hAnsi="Arial" w:cs="Arial"/>
          <w:sz w:val="24"/>
          <w:szCs w:val="24"/>
          <w:lang w:eastAsia="fr-FR"/>
        </w:rPr>
        <w:t xml:space="preserve"> juillet à l’école et que leur rentrée sera échelonnée entre le 1</w:t>
      </w:r>
      <w:r w:rsidRPr="00E66C03">
        <w:rPr>
          <w:rFonts w:ascii="Arial" w:eastAsia="Times New Roman" w:hAnsi="Arial" w:cs="Arial"/>
          <w:sz w:val="24"/>
          <w:szCs w:val="24"/>
          <w:vertAlign w:val="superscript"/>
          <w:lang w:eastAsia="fr-FR"/>
        </w:rPr>
        <w:t>er</w:t>
      </w:r>
      <w:r>
        <w:rPr>
          <w:rFonts w:ascii="Arial" w:eastAsia="Times New Roman" w:hAnsi="Arial" w:cs="Arial"/>
          <w:sz w:val="24"/>
          <w:szCs w:val="24"/>
          <w:lang w:eastAsia="fr-FR"/>
        </w:rPr>
        <w:t xml:space="preserve"> et le 2 septembre.  </w:t>
      </w:r>
    </w:p>
    <w:p w14:paraId="3B6091E2" w14:textId="77777777" w:rsidR="00E66C03" w:rsidRDefault="00E66C03" w:rsidP="00DE16A7">
      <w:pPr>
        <w:tabs>
          <w:tab w:val="left" w:pos="2552"/>
        </w:tabs>
        <w:suppressAutoHyphens w:val="0"/>
        <w:autoSpaceDN/>
        <w:textAlignment w:val="auto"/>
        <w:rPr>
          <w:rFonts w:ascii="Arial" w:eastAsia="Times New Roman" w:hAnsi="Arial" w:cs="Arial"/>
          <w:sz w:val="24"/>
          <w:szCs w:val="24"/>
          <w:lang w:eastAsia="fr-FR"/>
        </w:rPr>
      </w:pPr>
    </w:p>
    <w:p w14:paraId="18DA6A71" w14:textId="216D556C" w:rsidR="00E66C03" w:rsidRDefault="00E66C03" w:rsidP="00DE16A7">
      <w:pPr>
        <w:tabs>
          <w:tab w:val="left" w:pos="2552"/>
        </w:tabs>
        <w:suppressAutoHyphens w:val="0"/>
        <w:autoSpaceDN/>
        <w:textAlignment w:val="auto"/>
        <w:rPr>
          <w:rFonts w:ascii="Arial" w:eastAsia="Times New Roman" w:hAnsi="Arial" w:cs="Arial"/>
          <w:sz w:val="24"/>
          <w:szCs w:val="24"/>
          <w:lang w:eastAsia="fr-FR"/>
        </w:rPr>
      </w:pPr>
      <w:r>
        <w:rPr>
          <w:rFonts w:ascii="Arial" w:eastAsia="Times New Roman" w:hAnsi="Arial" w:cs="Arial"/>
          <w:sz w:val="24"/>
          <w:szCs w:val="24"/>
          <w:lang w:eastAsia="fr-FR"/>
        </w:rPr>
        <w:t>La course longue se déroulera le vendredi 17 juin sur le site de Vallery et l’ensemble des enfants y participant (saut les PS e</w:t>
      </w:r>
      <w:r w:rsidR="003E7953">
        <w:rPr>
          <w:rFonts w:ascii="Arial" w:eastAsia="Times New Roman" w:hAnsi="Arial" w:cs="Arial"/>
          <w:sz w:val="24"/>
          <w:szCs w:val="24"/>
          <w:lang w:eastAsia="fr-FR"/>
        </w:rPr>
        <w:t>t MS) pique-niqueront sur place</w:t>
      </w:r>
      <w:r>
        <w:rPr>
          <w:rFonts w:ascii="Arial" w:eastAsia="Times New Roman" w:hAnsi="Arial" w:cs="Arial"/>
          <w:sz w:val="24"/>
          <w:szCs w:val="24"/>
          <w:lang w:eastAsia="fr-FR"/>
        </w:rPr>
        <w:t>. Retour prévu dans les écoles</w:t>
      </w:r>
      <w:r w:rsidR="003E7953">
        <w:rPr>
          <w:rFonts w:ascii="Arial" w:eastAsia="Times New Roman" w:hAnsi="Arial" w:cs="Arial"/>
          <w:sz w:val="24"/>
          <w:szCs w:val="24"/>
          <w:lang w:eastAsia="fr-FR"/>
        </w:rPr>
        <w:t xml:space="preserve"> respectives à partir de 13</w:t>
      </w:r>
      <w:r>
        <w:rPr>
          <w:rFonts w:ascii="Arial" w:eastAsia="Times New Roman" w:hAnsi="Arial" w:cs="Arial"/>
          <w:sz w:val="24"/>
          <w:szCs w:val="24"/>
          <w:lang w:eastAsia="fr-FR"/>
        </w:rPr>
        <w:t xml:space="preserve"> heure</w:t>
      </w:r>
      <w:r w:rsidR="003E7953">
        <w:rPr>
          <w:rFonts w:ascii="Arial" w:eastAsia="Times New Roman" w:hAnsi="Arial" w:cs="Arial"/>
          <w:sz w:val="24"/>
          <w:szCs w:val="24"/>
          <w:lang w:eastAsia="fr-FR"/>
        </w:rPr>
        <w:t>s.</w:t>
      </w:r>
    </w:p>
    <w:p w14:paraId="38C0B1E6" w14:textId="77777777" w:rsidR="00E66C03" w:rsidRDefault="00E66C03" w:rsidP="00DE16A7">
      <w:pPr>
        <w:tabs>
          <w:tab w:val="left" w:pos="2552"/>
        </w:tabs>
        <w:suppressAutoHyphens w:val="0"/>
        <w:autoSpaceDN/>
        <w:textAlignment w:val="auto"/>
        <w:rPr>
          <w:rFonts w:ascii="Arial" w:eastAsia="Times New Roman" w:hAnsi="Arial" w:cs="Arial"/>
          <w:sz w:val="24"/>
          <w:szCs w:val="24"/>
          <w:lang w:eastAsia="fr-FR"/>
        </w:rPr>
      </w:pPr>
    </w:p>
    <w:p w14:paraId="5E989503" w14:textId="031EEA6D" w:rsidR="00B74E26" w:rsidRDefault="00E66C03" w:rsidP="00DE16A7">
      <w:pPr>
        <w:tabs>
          <w:tab w:val="left" w:pos="2552"/>
        </w:tabs>
        <w:suppressAutoHyphens w:val="0"/>
        <w:autoSpaceDN/>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Les sorties </w:t>
      </w:r>
      <w:r w:rsidR="003E7953">
        <w:rPr>
          <w:rFonts w:ascii="Arial" w:eastAsia="Times New Roman" w:hAnsi="Arial" w:cs="Arial"/>
          <w:sz w:val="24"/>
          <w:szCs w:val="24"/>
          <w:lang w:eastAsia="fr-FR"/>
        </w:rPr>
        <w:t>« </w:t>
      </w:r>
      <w:r>
        <w:rPr>
          <w:rFonts w:ascii="Arial" w:eastAsia="Times New Roman" w:hAnsi="Arial" w:cs="Arial"/>
          <w:sz w:val="24"/>
          <w:szCs w:val="24"/>
          <w:lang w:eastAsia="fr-FR"/>
        </w:rPr>
        <w:t>Equitation</w:t>
      </w:r>
      <w:r w:rsidR="003E7953">
        <w:rPr>
          <w:rFonts w:ascii="Arial" w:eastAsia="Times New Roman" w:hAnsi="Arial" w:cs="Arial"/>
          <w:sz w:val="24"/>
          <w:szCs w:val="24"/>
          <w:lang w:eastAsia="fr-FR"/>
        </w:rPr>
        <w:t> »</w:t>
      </w:r>
      <w:r>
        <w:rPr>
          <w:rFonts w:ascii="Arial" w:eastAsia="Times New Roman" w:hAnsi="Arial" w:cs="Arial"/>
          <w:sz w:val="24"/>
          <w:szCs w:val="24"/>
          <w:lang w:eastAsia="fr-FR"/>
        </w:rPr>
        <w:t xml:space="preserve"> au Hameau de Tros ont été très appréciées des enfants et la dire</w:t>
      </w:r>
      <w:r w:rsidR="003E7953">
        <w:rPr>
          <w:rFonts w:ascii="Arial" w:eastAsia="Times New Roman" w:hAnsi="Arial" w:cs="Arial"/>
          <w:sz w:val="24"/>
          <w:szCs w:val="24"/>
          <w:lang w:eastAsia="fr-FR"/>
        </w:rPr>
        <w:t>c</w:t>
      </w:r>
      <w:r>
        <w:rPr>
          <w:rFonts w:ascii="Arial" w:eastAsia="Times New Roman" w:hAnsi="Arial" w:cs="Arial"/>
          <w:sz w:val="24"/>
          <w:szCs w:val="24"/>
          <w:lang w:eastAsia="fr-FR"/>
        </w:rPr>
        <w:t xml:space="preserve">trice remercie le SIVOS pour sa participation au transport. </w:t>
      </w:r>
    </w:p>
    <w:p w14:paraId="7FF2AB6E" w14:textId="77777777" w:rsidR="00B74E26" w:rsidRDefault="00B74E26" w:rsidP="00DE16A7">
      <w:pPr>
        <w:tabs>
          <w:tab w:val="left" w:pos="2552"/>
        </w:tabs>
        <w:suppressAutoHyphens w:val="0"/>
        <w:autoSpaceDN/>
        <w:textAlignment w:val="auto"/>
        <w:rPr>
          <w:rFonts w:ascii="Arial" w:eastAsia="Times New Roman" w:hAnsi="Arial" w:cs="Arial"/>
          <w:sz w:val="24"/>
          <w:szCs w:val="24"/>
          <w:lang w:eastAsia="fr-FR"/>
        </w:rPr>
      </w:pPr>
    </w:p>
    <w:p w14:paraId="237801D8" w14:textId="195B877C" w:rsidR="00E66C03" w:rsidRDefault="00B74E26" w:rsidP="00DE16A7">
      <w:pPr>
        <w:tabs>
          <w:tab w:val="left" w:pos="2552"/>
        </w:tabs>
        <w:suppressAutoHyphens w:val="0"/>
        <w:autoSpaceDN/>
        <w:textAlignment w:val="auto"/>
        <w:rPr>
          <w:rFonts w:ascii="Arial" w:eastAsia="Times New Roman" w:hAnsi="Arial" w:cs="Arial"/>
          <w:sz w:val="24"/>
          <w:szCs w:val="24"/>
          <w:lang w:eastAsia="fr-FR"/>
        </w:rPr>
      </w:pPr>
      <w:r>
        <w:rPr>
          <w:rFonts w:ascii="Arial" w:eastAsia="Times New Roman" w:hAnsi="Arial" w:cs="Arial"/>
          <w:sz w:val="24"/>
          <w:szCs w:val="24"/>
          <w:lang w:eastAsia="fr-FR"/>
        </w:rPr>
        <w:t>La Directrice précise également que le bassin d’apprentissage de la C</w:t>
      </w:r>
      <w:r w:rsidR="003E7953">
        <w:rPr>
          <w:rFonts w:ascii="Arial" w:eastAsia="Times New Roman" w:hAnsi="Arial" w:cs="Arial"/>
          <w:sz w:val="24"/>
          <w:szCs w:val="24"/>
          <w:lang w:eastAsia="fr-FR"/>
        </w:rPr>
        <w:t>ommune de Pont Sur Yonne sera rouvert en septembre.</w:t>
      </w:r>
      <w:r>
        <w:rPr>
          <w:rFonts w:ascii="Arial" w:eastAsia="Times New Roman" w:hAnsi="Arial" w:cs="Arial"/>
          <w:sz w:val="24"/>
          <w:szCs w:val="24"/>
          <w:lang w:eastAsia="fr-FR"/>
        </w:rPr>
        <w:t xml:space="preserve"> Priorité est donnée au cycle 3 (CM1/CM2)</w:t>
      </w:r>
      <w:r w:rsidR="00E66C03">
        <w:rPr>
          <w:rFonts w:ascii="Arial" w:eastAsia="Times New Roman" w:hAnsi="Arial" w:cs="Arial"/>
          <w:sz w:val="24"/>
          <w:szCs w:val="24"/>
          <w:lang w:eastAsia="fr-FR"/>
        </w:rPr>
        <w:t>.</w:t>
      </w:r>
    </w:p>
    <w:p w14:paraId="601408A8" w14:textId="77777777" w:rsidR="00E66C03" w:rsidRPr="00DE16A7" w:rsidRDefault="00E66C03" w:rsidP="00DE16A7">
      <w:pPr>
        <w:tabs>
          <w:tab w:val="left" w:pos="2552"/>
        </w:tabs>
        <w:suppressAutoHyphens w:val="0"/>
        <w:autoSpaceDN/>
        <w:textAlignment w:val="auto"/>
        <w:rPr>
          <w:rFonts w:ascii="Arial" w:eastAsia="Times New Roman" w:hAnsi="Arial" w:cs="Arial"/>
          <w:b/>
          <w:bCs/>
          <w:sz w:val="24"/>
          <w:szCs w:val="24"/>
          <w:lang w:eastAsia="fr-FR"/>
        </w:rPr>
      </w:pPr>
    </w:p>
    <w:p w14:paraId="7C914C3F" w14:textId="54A94536" w:rsidR="00DE16A7" w:rsidRDefault="00DE16A7" w:rsidP="00DE16A7">
      <w:pPr>
        <w:tabs>
          <w:tab w:val="left" w:pos="2552"/>
        </w:tabs>
        <w:suppressAutoHyphens w:val="0"/>
        <w:autoSpaceDN/>
        <w:textAlignment w:val="auto"/>
        <w:rPr>
          <w:rFonts w:ascii="Arial" w:eastAsia="Times New Roman" w:hAnsi="Arial" w:cs="Arial"/>
          <w:b/>
          <w:bCs/>
          <w:sz w:val="24"/>
          <w:szCs w:val="24"/>
          <w:lang w:eastAsia="fr-FR"/>
        </w:rPr>
      </w:pPr>
      <w:r w:rsidRPr="00DE16A7">
        <w:rPr>
          <w:rFonts w:ascii="Arial" w:eastAsia="Times New Roman" w:hAnsi="Arial" w:cs="Arial"/>
          <w:b/>
          <w:bCs/>
          <w:sz w:val="24"/>
          <w:szCs w:val="24"/>
          <w:lang w:eastAsia="fr-FR"/>
        </w:rPr>
        <w:t>2/         RESTAURATION SCOLAIRE</w:t>
      </w:r>
    </w:p>
    <w:p w14:paraId="7CD10839" w14:textId="7A356A37" w:rsidR="00B74E26" w:rsidRDefault="00B74E26" w:rsidP="00DE16A7">
      <w:pPr>
        <w:tabs>
          <w:tab w:val="left" w:pos="2552"/>
        </w:tabs>
        <w:suppressAutoHyphens w:val="0"/>
        <w:autoSpaceDN/>
        <w:textAlignment w:val="auto"/>
        <w:rPr>
          <w:rFonts w:ascii="Arial" w:eastAsia="Times New Roman" w:hAnsi="Arial" w:cs="Arial"/>
          <w:b/>
          <w:bCs/>
          <w:sz w:val="24"/>
          <w:szCs w:val="24"/>
          <w:lang w:eastAsia="fr-FR"/>
        </w:rPr>
      </w:pPr>
    </w:p>
    <w:p w14:paraId="6D27128E" w14:textId="2A5F5BDE" w:rsidR="00DE16A7" w:rsidRDefault="00B74E26" w:rsidP="00DE16A7">
      <w:pPr>
        <w:tabs>
          <w:tab w:val="left" w:pos="2552"/>
        </w:tabs>
        <w:suppressAutoHyphens w:val="0"/>
        <w:autoSpaceDN/>
        <w:textAlignment w:val="auto"/>
        <w:rPr>
          <w:rFonts w:ascii="Arial" w:eastAsia="Times New Roman" w:hAnsi="Arial" w:cs="Arial"/>
          <w:sz w:val="24"/>
          <w:szCs w:val="24"/>
          <w:lang w:eastAsia="fr-FR"/>
        </w:rPr>
      </w:pPr>
      <w:r w:rsidRPr="00B74E26">
        <w:rPr>
          <w:rFonts w:ascii="Arial" w:eastAsia="Times New Roman" w:hAnsi="Arial" w:cs="Arial"/>
          <w:sz w:val="24"/>
          <w:szCs w:val="24"/>
          <w:lang w:eastAsia="fr-FR"/>
        </w:rPr>
        <w:t>Le président rappelle que le marché cantine a été</w:t>
      </w:r>
      <w:r>
        <w:rPr>
          <w:rFonts w:ascii="Arial" w:eastAsia="Times New Roman" w:hAnsi="Arial" w:cs="Arial"/>
          <w:sz w:val="24"/>
          <w:szCs w:val="24"/>
          <w:lang w:eastAsia="fr-FR"/>
        </w:rPr>
        <w:t xml:space="preserve"> mis en ligne et que les offres sont attendues pour le 20 juin 2022. La commission se réunira le 30 juin pour choisir le prestataire.</w:t>
      </w:r>
    </w:p>
    <w:p w14:paraId="185D3D4F" w14:textId="77777777" w:rsidR="00B74E26" w:rsidRDefault="00B74E26" w:rsidP="00DE16A7">
      <w:pPr>
        <w:tabs>
          <w:tab w:val="left" w:pos="2552"/>
        </w:tabs>
        <w:suppressAutoHyphens w:val="0"/>
        <w:autoSpaceDN/>
        <w:textAlignment w:val="auto"/>
        <w:rPr>
          <w:rFonts w:ascii="Arial" w:eastAsia="Times New Roman" w:hAnsi="Arial" w:cs="Arial"/>
          <w:sz w:val="24"/>
          <w:szCs w:val="24"/>
          <w:lang w:eastAsia="fr-FR"/>
        </w:rPr>
      </w:pPr>
      <w:r>
        <w:rPr>
          <w:rFonts w:ascii="Arial" w:eastAsia="Times New Roman" w:hAnsi="Arial" w:cs="Arial"/>
          <w:sz w:val="24"/>
          <w:szCs w:val="24"/>
          <w:lang w:eastAsia="fr-FR"/>
        </w:rPr>
        <w:t>Il y a de forte chance que les tarifs proposés soient en hausse.</w:t>
      </w:r>
    </w:p>
    <w:p w14:paraId="07650108" w14:textId="7DF44935" w:rsidR="00DE16A7" w:rsidRDefault="00B74E26" w:rsidP="00DE16A7">
      <w:pPr>
        <w:tabs>
          <w:tab w:val="left" w:pos="2552"/>
        </w:tabs>
        <w:suppressAutoHyphens w:val="0"/>
        <w:autoSpaceDN/>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Le Président rappelle que les </w:t>
      </w:r>
      <w:r w:rsidR="00841458">
        <w:rPr>
          <w:rFonts w:ascii="Arial" w:eastAsia="Times New Roman" w:hAnsi="Arial" w:cs="Arial"/>
          <w:sz w:val="24"/>
          <w:szCs w:val="24"/>
          <w:lang w:eastAsia="fr-FR"/>
        </w:rPr>
        <w:t xml:space="preserve">repas facturés aux familles n’ont pas augmenté depuis deux ans. Il sera certainement nécessaire de le faire pour la rentrée prochaine. </w:t>
      </w:r>
    </w:p>
    <w:p w14:paraId="1FA970B0" w14:textId="29C006F5" w:rsidR="00841458" w:rsidRPr="00DE16A7" w:rsidRDefault="00841458" w:rsidP="00DE16A7">
      <w:pPr>
        <w:tabs>
          <w:tab w:val="left" w:pos="2552"/>
        </w:tabs>
        <w:suppressAutoHyphens w:val="0"/>
        <w:autoSpaceDN/>
        <w:textAlignment w:val="auto"/>
        <w:rPr>
          <w:rFonts w:ascii="Arial" w:eastAsia="Times New Roman" w:hAnsi="Arial" w:cs="Arial"/>
          <w:b/>
          <w:bCs/>
          <w:sz w:val="24"/>
          <w:szCs w:val="24"/>
          <w:lang w:eastAsia="fr-FR"/>
        </w:rPr>
      </w:pPr>
      <w:r>
        <w:rPr>
          <w:rFonts w:ascii="Arial" w:eastAsia="Times New Roman" w:hAnsi="Arial" w:cs="Arial"/>
          <w:sz w:val="24"/>
          <w:szCs w:val="24"/>
          <w:lang w:eastAsia="fr-FR"/>
        </w:rPr>
        <w:t xml:space="preserve">Concernant le paiement par prélèvement, il a été constaté quelques rejets par les établissements bancaires. Il conviendra donc de préciser dans le règlement de cantine que la possibilté de régler par prélèvement ne sera plus autorisée s’il est constaté deux rejets consécutifs pour une même famille.  </w:t>
      </w:r>
    </w:p>
    <w:p w14:paraId="48E533B9" w14:textId="7CE529ED" w:rsidR="00DE16A7" w:rsidRPr="00DE16A7" w:rsidRDefault="00DE16A7" w:rsidP="00DE16A7">
      <w:pPr>
        <w:suppressAutoHyphens w:val="0"/>
        <w:autoSpaceDN/>
        <w:textAlignment w:val="auto"/>
        <w:rPr>
          <w:rFonts w:ascii="Arial" w:eastAsia="Times New Roman" w:hAnsi="Arial" w:cs="Arial"/>
          <w:sz w:val="24"/>
          <w:szCs w:val="24"/>
          <w:lang w:eastAsia="fr-FR"/>
        </w:rPr>
      </w:pPr>
      <w:r w:rsidRPr="00DE16A7">
        <w:rPr>
          <w:rFonts w:ascii="Arial" w:eastAsia="Times New Roman" w:hAnsi="Arial" w:cs="Arial"/>
          <w:sz w:val="24"/>
          <w:szCs w:val="24"/>
          <w:lang w:eastAsia="fr-FR"/>
        </w:rPr>
        <w:tab/>
        <w:t xml:space="preserve"> </w:t>
      </w:r>
    </w:p>
    <w:p w14:paraId="1BFE134E" w14:textId="77777777" w:rsidR="00DE16A7" w:rsidRPr="00DE16A7" w:rsidRDefault="00DE16A7" w:rsidP="00DE16A7">
      <w:pPr>
        <w:tabs>
          <w:tab w:val="left" w:pos="2552"/>
        </w:tabs>
        <w:suppressAutoHyphens w:val="0"/>
        <w:autoSpaceDN/>
        <w:textAlignment w:val="auto"/>
        <w:rPr>
          <w:rFonts w:ascii="Arial" w:eastAsia="Times New Roman" w:hAnsi="Arial" w:cs="Arial"/>
          <w:b/>
          <w:bCs/>
          <w:sz w:val="24"/>
          <w:szCs w:val="24"/>
          <w:lang w:eastAsia="fr-FR"/>
        </w:rPr>
      </w:pPr>
      <w:r w:rsidRPr="00DE16A7">
        <w:rPr>
          <w:rFonts w:ascii="Arial" w:eastAsia="Times New Roman" w:hAnsi="Arial" w:cs="Arial"/>
          <w:b/>
          <w:bCs/>
          <w:sz w:val="24"/>
          <w:szCs w:val="24"/>
          <w:lang w:eastAsia="fr-FR"/>
        </w:rPr>
        <w:tab/>
      </w:r>
    </w:p>
    <w:p w14:paraId="1D35C66D" w14:textId="77777777" w:rsidR="00DE16A7" w:rsidRPr="00DE16A7" w:rsidRDefault="00DE16A7" w:rsidP="00DE16A7">
      <w:pPr>
        <w:suppressAutoHyphens w:val="0"/>
        <w:autoSpaceDN/>
        <w:textAlignment w:val="auto"/>
        <w:rPr>
          <w:rFonts w:ascii="Arial" w:eastAsia="Times New Roman" w:hAnsi="Arial" w:cs="Arial"/>
          <w:b/>
          <w:bCs/>
          <w:sz w:val="24"/>
          <w:szCs w:val="24"/>
          <w:lang w:eastAsia="fr-FR"/>
        </w:rPr>
      </w:pPr>
    </w:p>
    <w:p w14:paraId="330A15B8" w14:textId="77777777" w:rsidR="00DE16A7" w:rsidRPr="00DE16A7" w:rsidRDefault="00DE16A7" w:rsidP="00DE16A7">
      <w:pPr>
        <w:suppressAutoHyphens w:val="0"/>
        <w:autoSpaceDN/>
        <w:textAlignment w:val="auto"/>
        <w:rPr>
          <w:rFonts w:ascii="Arial" w:eastAsia="Times New Roman" w:hAnsi="Arial" w:cs="Arial"/>
          <w:b/>
          <w:bCs/>
          <w:sz w:val="24"/>
          <w:szCs w:val="24"/>
          <w:lang w:eastAsia="fr-FR"/>
        </w:rPr>
      </w:pPr>
      <w:r w:rsidRPr="00DE16A7">
        <w:rPr>
          <w:rFonts w:ascii="Arial" w:eastAsia="Times New Roman" w:hAnsi="Arial" w:cs="Arial"/>
          <w:b/>
          <w:bCs/>
          <w:sz w:val="24"/>
          <w:szCs w:val="24"/>
          <w:lang w:eastAsia="fr-FR"/>
        </w:rPr>
        <w:t>3/</w:t>
      </w:r>
      <w:r w:rsidRPr="00DE16A7">
        <w:rPr>
          <w:rFonts w:ascii="Arial" w:eastAsia="Times New Roman" w:hAnsi="Arial" w:cs="Arial"/>
          <w:b/>
          <w:bCs/>
          <w:sz w:val="24"/>
          <w:szCs w:val="24"/>
          <w:lang w:eastAsia="fr-FR"/>
        </w:rPr>
        <w:tab/>
        <w:t>PERSONNEL</w:t>
      </w:r>
    </w:p>
    <w:p w14:paraId="24F010AF" w14:textId="77777777" w:rsidR="00DE16A7" w:rsidRPr="00DE16A7" w:rsidRDefault="00DE16A7" w:rsidP="00DE16A7">
      <w:pPr>
        <w:suppressAutoHyphens w:val="0"/>
        <w:autoSpaceDN/>
        <w:textAlignment w:val="auto"/>
        <w:rPr>
          <w:rFonts w:ascii="Arial" w:eastAsia="Times New Roman" w:hAnsi="Arial" w:cs="Arial"/>
          <w:b/>
          <w:bCs/>
          <w:sz w:val="24"/>
          <w:szCs w:val="24"/>
          <w:lang w:eastAsia="fr-FR"/>
        </w:rPr>
      </w:pPr>
    </w:p>
    <w:p w14:paraId="28BCBF13" w14:textId="77777777" w:rsidR="00DE16A7" w:rsidRPr="00DE16A7" w:rsidRDefault="00DE16A7" w:rsidP="00DE16A7">
      <w:pPr>
        <w:numPr>
          <w:ilvl w:val="0"/>
          <w:numId w:val="17"/>
        </w:numPr>
        <w:suppressAutoHyphens w:val="0"/>
        <w:autoSpaceDN/>
        <w:textAlignment w:val="auto"/>
        <w:rPr>
          <w:rFonts w:ascii="Arial" w:eastAsia="Times New Roman" w:hAnsi="Arial" w:cs="Arial"/>
          <w:b/>
          <w:bCs/>
          <w:sz w:val="24"/>
          <w:szCs w:val="24"/>
          <w:lang w:eastAsia="fr-FR"/>
        </w:rPr>
      </w:pPr>
      <w:bookmarkStart w:id="1" w:name="_Hlk104204805"/>
      <w:r w:rsidRPr="00DE16A7">
        <w:rPr>
          <w:rFonts w:ascii="Arial" w:eastAsia="Times New Roman" w:hAnsi="Arial" w:cs="Arial"/>
          <w:b/>
          <w:bCs/>
          <w:sz w:val="24"/>
          <w:szCs w:val="24"/>
          <w:lang w:eastAsia="fr-FR"/>
        </w:rPr>
        <w:lastRenderedPageBreak/>
        <w:t>REGIME INDEMNITAIRE FILIERE TECHNIQUE ET ANIMATION</w:t>
      </w:r>
    </w:p>
    <w:p w14:paraId="6BFB09E6" w14:textId="77777777" w:rsidR="00DE16A7" w:rsidRPr="00DE16A7" w:rsidRDefault="00DE16A7" w:rsidP="00DE16A7">
      <w:pPr>
        <w:suppressAutoHyphens w:val="0"/>
        <w:autoSpaceDN/>
        <w:textAlignment w:val="auto"/>
        <w:rPr>
          <w:rFonts w:ascii="Arial" w:eastAsia="Times New Roman" w:hAnsi="Arial" w:cs="Arial"/>
          <w:b/>
          <w:bCs/>
          <w:sz w:val="24"/>
          <w:szCs w:val="24"/>
          <w:lang w:eastAsia="fr-FR"/>
        </w:rPr>
      </w:pPr>
    </w:p>
    <w:p w14:paraId="5C528A54" w14:textId="77777777" w:rsidR="00DE16A7" w:rsidRPr="00DE16A7" w:rsidRDefault="00DE16A7" w:rsidP="00DE16A7">
      <w:pPr>
        <w:suppressAutoHyphens w:val="0"/>
        <w:autoSpaceDN/>
        <w:textAlignment w:val="auto"/>
        <w:rPr>
          <w:rFonts w:ascii="Arial" w:eastAsia="Times New Roman" w:hAnsi="Arial" w:cs="Arial"/>
          <w:b/>
          <w:lang w:eastAsia="fr-FR"/>
        </w:rPr>
      </w:pPr>
      <w:bookmarkStart w:id="2" w:name="_Hlk103762958"/>
    </w:p>
    <w:bookmarkEnd w:id="2"/>
    <w:p w14:paraId="241A4C80" w14:textId="77777777" w:rsidR="001F010E"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 xml:space="preserve">Le </w:t>
      </w:r>
      <w:r w:rsidR="00841458">
        <w:rPr>
          <w:rFonts w:ascii="Arial" w:eastAsia="Times New Roman" w:hAnsi="Arial" w:cs="Arial"/>
          <w:lang w:eastAsia="fr-FR"/>
        </w:rPr>
        <w:t xml:space="preserve">Président informe que le changement de filière d’un agent (filière technique sur filière animation) ne permet plus de lui </w:t>
      </w:r>
      <w:r w:rsidR="001F010E">
        <w:rPr>
          <w:rFonts w:ascii="Arial" w:eastAsia="Times New Roman" w:hAnsi="Arial" w:cs="Arial"/>
          <w:lang w:eastAsia="fr-FR"/>
        </w:rPr>
        <w:t xml:space="preserve">régler le régime indemnitaire. </w:t>
      </w:r>
    </w:p>
    <w:p w14:paraId="65919846" w14:textId="42CEB137" w:rsidR="00DE16A7" w:rsidRPr="00DE16A7" w:rsidRDefault="001F010E" w:rsidP="00DE16A7">
      <w:pPr>
        <w:suppressAutoHyphens w:val="0"/>
        <w:autoSpaceDN/>
        <w:jc w:val="both"/>
        <w:textAlignment w:val="auto"/>
        <w:rPr>
          <w:rFonts w:ascii="Arial" w:eastAsia="Times New Roman" w:hAnsi="Arial" w:cs="Arial"/>
          <w:lang w:eastAsia="fr-FR"/>
        </w:rPr>
      </w:pPr>
      <w:r>
        <w:rPr>
          <w:rFonts w:ascii="Arial" w:eastAsia="Times New Roman" w:hAnsi="Arial" w:cs="Arial"/>
          <w:lang w:eastAsia="fr-FR"/>
        </w:rPr>
        <w:t>Il convient d’établir une nouvelle délibération permettant d’inclure la filière animation dans le régime indemnitaire du SIVOS. Bien entendu, cette modification n’entraîne aucune augmentation des charges de personnel.</w:t>
      </w:r>
      <w:r w:rsidR="00DE16A7" w:rsidRPr="00DE16A7">
        <w:rPr>
          <w:rFonts w:ascii="Arial" w:eastAsia="Times New Roman" w:hAnsi="Arial" w:cs="Arial"/>
          <w:lang w:eastAsia="fr-FR"/>
        </w:rPr>
        <w:t xml:space="preserve"> </w:t>
      </w:r>
    </w:p>
    <w:bookmarkEnd w:id="1"/>
    <w:p w14:paraId="322CFDA6" w14:textId="77777777" w:rsidR="00DE16A7" w:rsidRPr="00DE16A7" w:rsidRDefault="00DE16A7" w:rsidP="00DE16A7">
      <w:pPr>
        <w:suppressAutoHyphens w:val="0"/>
        <w:autoSpaceDN/>
        <w:jc w:val="both"/>
        <w:textAlignment w:val="auto"/>
        <w:rPr>
          <w:rFonts w:ascii="Arial" w:eastAsia="Times New Roman" w:hAnsi="Arial" w:cs="Arial"/>
          <w:b/>
          <w:i/>
          <w:u w:val="single"/>
          <w:lang w:eastAsia="fr-FR"/>
        </w:rPr>
      </w:pPr>
    </w:p>
    <w:p w14:paraId="030BA52C" w14:textId="77777777" w:rsidR="00DE16A7" w:rsidRPr="00DE16A7" w:rsidRDefault="00DE16A7" w:rsidP="00DE16A7">
      <w:pPr>
        <w:suppressAutoHyphens w:val="0"/>
        <w:autoSpaceDN/>
        <w:jc w:val="both"/>
        <w:textAlignment w:val="auto"/>
        <w:rPr>
          <w:rFonts w:ascii="Arial" w:eastAsia="Times New Roman" w:hAnsi="Arial" w:cs="Arial"/>
          <w:b/>
          <w:i/>
          <w:u w:val="single"/>
          <w:lang w:eastAsia="fr-FR"/>
        </w:rPr>
      </w:pPr>
      <w:r w:rsidRPr="00DE16A7">
        <w:rPr>
          <w:rFonts w:ascii="Arial" w:eastAsia="Times New Roman" w:hAnsi="Arial" w:cs="Arial"/>
          <w:b/>
          <w:bCs/>
          <w:sz w:val="24"/>
          <w:szCs w:val="24"/>
          <w:lang w:eastAsia="fr-FR"/>
        </w:rPr>
        <w:t>INDEMNISATION DES CONGES ANNUELS NON PRIS EN CAS DE CESSATION DEFINITIVE D’ACTIVITE</w:t>
      </w:r>
    </w:p>
    <w:p w14:paraId="70CC309E" w14:textId="3A0512A5" w:rsidR="00DE16A7" w:rsidRDefault="00DE16A7" w:rsidP="00433EBF">
      <w:pPr>
        <w:suppressAutoHyphens w:val="0"/>
        <w:autoSpaceDN/>
        <w:ind w:left="708" w:hanging="708"/>
        <w:textAlignment w:val="auto"/>
        <w:rPr>
          <w:rFonts w:ascii="Arial" w:eastAsia="Times New Roman" w:hAnsi="Arial" w:cs="Arial"/>
          <w:b/>
          <w:iCs/>
          <w:u w:val="single"/>
          <w:lang w:eastAsia="fr-FR"/>
        </w:rPr>
      </w:pPr>
    </w:p>
    <w:p w14:paraId="6FA9171C" w14:textId="7F5167D8" w:rsidR="00433EBF" w:rsidRPr="00433EBF" w:rsidRDefault="00433EBF" w:rsidP="00433EBF">
      <w:pPr>
        <w:suppressAutoHyphens w:val="0"/>
        <w:autoSpaceDN/>
        <w:textAlignment w:val="auto"/>
        <w:rPr>
          <w:rFonts w:ascii="Arial" w:eastAsia="Times New Roman" w:hAnsi="Arial" w:cs="Arial"/>
          <w:bCs/>
          <w:iCs/>
          <w:lang w:eastAsia="fr-FR"/>
        </w:rPr>
      </w:pPr>
      <w:r w:rsidRPr="00433EBF">
        <w:rPr>
          <w:rFonts w:ascii="Arial" w:eastAsia="Times New Roman" w:hAnsi="Arial" w:cs="Arial"/>
          <w:bCs/>
          <w:iCs/>
          <w:lang w:eastAsia="fr-FR"/>
        </w:rPr>
        <w:t xml:space="preserve">Deux agents </w:t>
      </w:r>
      <w:r>
        <w:rPr>
          <w:rFonts w:ascii="Arial" w:eastAsia="Times New Roman" w:hAnsi="Arial" w:cs="Arial"/>
          <w:bCs/>
          <w:iCs/>
          <w:lang w:eastAsia="fr-FR"/>
        </w:rPr>
        <w:t>ont fait valoir leur droit à retraite mais du fait de leur absence pour maladie n’ont pas pu prendre leurs congés annuels.</w:t>
      </w:r>
    </w:p>
    <w:p w14:paraId="7F20D82C" w14:textId="5E62ECF9" w:rsidR="00DE16A7" w:rsidRPr="00DE16A7" w:rsidRDefault="00433EBF" w:rsidP="00DE16A7">
      <w:pPr>
        <w:suppressAutoHyphens w:val="0"/>
        <w:overflowPunct w:val="0"/>
        <w:autoSpaceDE w:val="0"/>
        <w:adjustRightInd w:val="0"/>
        <w:spacing w:after="80"/>
        <w:jc w:val="both"/>
        <w:rPr>
          <w:rFonts w:ascii="Arial" w:eastAsia="Times New Roman" w:hAnsi="Arial" w:cs="Arial"/>
          <w:lang w:eastAsia="fr-FR"/>
        </w:rPr>
      </w:pPr>
      <w:r>
        <w:rPr>
          <w:rFonts w:ascii="Arial" w:eastAsia="Times New Roman" w:hAnsi="Arial" w:cs="Arial"/>
          <w:lang w:eastAsia="fr-FR"/>
        </w:rPr>
        <w:t>Le</w:t>
      </w:r>
      <w:r w:rsidR="00DE16A7" w:rsidRPr="00DE16A7">
        <w:rPr>
          <w:rFonts w:ascii="Arial" w:eastAsia="Times New Roman" w:hAnsi="Arial" w:cs="Arial"/>
          <w:lang w:eastAsia="fr-FR"/>
        </w:rPr>
        <w:t>s congés annuels non pris avant la fin de la relation de travail du fait de la maladie doivent faire l’objet d’une indemnisation (</w:t>
      </w:r>
      <w:r w:rsidR="00DE16A7" w:rsidRPr="00DE16A7">
        <w:rPr>
          <w:rFonts w:ascii="Arial" w:eastAsia="Times New Roman" w:hAnsi="Arial" w:cs="Arial"/>
          <w:i/>
          <w:lang w:eastAsia="fr-FR"/>
        </w:rPr>
        <w:t>Cour administration d’appel de Nantes, 19 septembre 2014, n°12NT03377</w:t>
      </w:r>
      <w:r w:rsidR="00DE16A7" w:rsidRPr="00DE16A7">
        <w:rPr>
          <w:rFonts w:ascii="Arial" w:eastAsia="Times New Roman" w:hAnsi="Arial" w:cs="Arial"/>
          <w:lang w:eastAsia="fr-FR"/>
        </w:rPr>
        <w:t>), dans les limites suivantes :</w:t>
      </w:r>
    </w:p>
    <w:p w14:paraId="2A120BEB" w14:textId="77777777" w:rsidR="00DE16A7" w:rsidRPr="00DE16A7" w:rsidRDefault="00DE16A7" w:rsidP="00DE16A7">
      <w:pPr>
        <w:numPr>
          <w:ilvl w:val="0"/>
          <w:numId w:val="19"/>
        </w:numPr>
        <w:suppressAutoHyphens w:val="0"/>
        <w:overflowPunct w:val="0"/>
        <w:autoSpaceDE w:val="0"/>
        <w:autoSpaceDN/>
        <w:adjustRightInd w:val="0"/>
        <w:spacing w:after="80"/>
        <w:ind w:left="714" w:hanging="357"/>
        <w:jc w:val="both"/>
        <w:textAlignment w:val="auto"/>
        <w:rPr>
          <w:rFonts w:ascii="Arial" w:eastAsia="Times New Roman" w:hAnsi="Arial" w:cs="Arial"/>
          <w:lang w:eastAsia="fr-FR"/>
        </w:rPr>
      </w:pPr>
      <w:r w:rsidRPr="00DE16A7">
        <w:rPr>
          <w:rFonts w:ascii="Arial" w:eastAsia="Times New Roman" w:hAnsi="Arial" w:cs="Arial"/>
          <w:lang w:eastAsia="fr-FR"/>
        </w:rPr>
        <w:t>l’indemnisation maximale est fixée à 20 jours maximum par année civile pour 5 jours de travail par semaine ;</w:t>
      </w:r>
    </w:p>
    <w:p w14:paraId="115FFAA2" w14:textId="77777777" w:rsidR="00DE16A7" w:rsidRPr="00DE16A7" w:rsidRDefault="00DE16A7" w:rsidP="00DE16A7">
      <w:pPr>
        <w:numPr>
          <w:ilvl w:val="0"/>
          <w:numId w:val="19"/>
        </w:numPr>
        <w:suppressAutoHyphens w:val="0"/>
        <w:overflowPunct w:val="0"/>
        <w:autoSpaceDE w:val="0"/>
        <w:autoSpaceDN/>
        <w:adjustRightInd w:val="0"/>
        <w:jc w:val="both"/>
        <w:textAlignment w:val="auto"/>
        <w:rPr>
          <w:rFonts w:ascii="Arial" w:eastAsia="Times New Roman" w:hAnsi="Arial" w:cs="Arial"/>
          <w:lang w:eastAsia="fr-FR"/>
        </w:rPr>
      </w:pPr>
      <w:r w:rsidRPr="00DE16A7">
        <w:rPr>
          <w:rFonts w:ascii="Arial" w:eastAsia="Times New Roman" w:hAnsi="Arial" w:cs="Arial"/>
          <w:lang w:eastAsia="fr-FR"/>
        </w:rPr>
        <w:t>l’indemnisation se fait selon une période de report limitée à 15 mois après le terme de l’année au cours de laquelle les congés ont été générés.</w:t>
      </w:r>
    </w:p>
    <w:p w14:paraId="2A1EDE89" w14:textId="77777777" w:rsidR="00DE16A7" w:rsidRPr="00DE16A7" w:rsidRDefault="00DE16A7" w:rsidP="00DE16A7">
      <w:pPr>
        <w:suppressAutoHyphens w:val="0"/>
        <w:overflowPunct w:val="0"/>
        <w:autoSpaceDE w:val="0"/>
        <w:adjustRightInd w:val="0"/>
        <w:jc w:val="both"/>
        <w:rPr>
          <w:rFonts w:ascii="Arial" w:eastAsia="Times New Roman" w:hAnsi="Arial" w:cs="Arial"/>
          <w:lang w:eastAsia="fr-FR"/>
        </w:rPr>
      </w:pPr>
    </w:p>
    <w:p w14:paraId="7D4C04C2" w14:textId="77777777" w:rsidR="00DE16A7" w:rsidRPr="00DE16A7" w:rsidRDefault="00DE16A7" w:rsidP="00DE16A7">
      <w:pPr>
        <w:suppressAutoHyphens w:val="0"/>
        <w:overflowPunct w:val="0"/>
        <w:autoSpaceDE w:val="0"/>
        <w:adjustRightInd w:val="0"/>
        <w:jc w:val="both"/>
        <w:rPr>
          <w:rFonts w:ascii="Arial" w:eastAsia="Times New Roman" w:hAnsi="Arial" w:cs="Arial"/>
          <w:lang w:eastAsia="fr-FR"/>
        </w:rPr>
      </w:pPr>
      <w:r w:rsidRPr="00DE16A7">
        <w:rPr>
          <w:rFonts w:ascii="Arial" w:eastAsia="Times New Roman" w:hAnsi="Arial" w:cs="Arial"/>
          <w:lang w:eastAsia="fr-FR"/>
        </w:rPr>
        <w:t>L’indemnisation doit être calculée en référence à la rémunération que l’agent aurait normalement perçue s’il avait réellement bénéficié de ses congés annuels.</w:t>
      </w:r>
    </w:p>
    <w:p w14:paraId="685F8242" w14:textId="1429FFD9" w:rsidR="00DE16A7" w:rsidRDefault="00DE16A7" w:rsidP="00DE16A7">
      <w:pPr>
        <w:suppressAutoHyphens w:val="0"/>
        <w:overflowPunct w:val="0"/>
        <w:autoSpaceDE w:val="0"/>
        <w:adjustRightInd w:val="0"/>
        <w:jc w:val="both"/>
        <w:rPr>
          <w:rFonts w:ascii="Arial" w:eastAsia="Times New Roman" w:hAnsi="Arial" w:cs="Arial"/>
          <w:lang w:eastAsia="fr-FR"/>
        </w:rPr>
      </w:pPr>
    </w:p>
    <w:p w14:paraId="3B2FA1FB" w14:textId="60E18F2A" w:rsidR="00DE16A7" w:rsidRPr="00DE16A7" w:rsidRDefault="00433EBF" w:rsidP="00433EBF">
      <w:pPr>
        <w:suppressAutoHyphens w:val="0"/>
        <w:overflowPunct w:val="0"/>
        <w:autoSpaceDE w:val="0"/>
        <w:adjustRightInd w:val="0"/>
        <w:jc w:val="both"/>
        <w:rPr>
          <w:rFonts w:ascii="Arial" w:eastAsia="Times New Roman" w:hAnsi="Arial" w:cs="Arial"/>
          <w:i/>
          <w:lang w:eastAsia="fr-FR"/>
        </w:rPr>
      </w:pPr>
      <w:r>
        <w:rPr>
          <w:rFonts w:ascii="Arial" w:eastAsia="Times New Roman" w:hAnsi="Arial" w:cs="Arial"/>
          <w:lang w:eastAsia="fr-FR"/>
        </w:rPr>
        <w:t xml:space="preserve">Le conseil syndical </w:t>
      </w:r>
      <w:r w:rsidR="00DE16A7" w:rsidRPr="00DE16A7">
        <w:rPr>
          <w:rFonts w:ascii="Arial" w:eastAsia="Times New Roman" w:hAnsi="Arial" w:cs="Arial"/>
          <w:lang w:eastAsia="fr-FR"/>
        </w:rPr>
        <w:t>autorise l’indemnisation des congés annuels non pris lors de la cessation de la relation de travail en raison de la maladie, de motifs tirés de l’intérêt du service ou du décès de l’agent.</w:t>
      </w:r>
    </w:p>
    <w:p w14:paraId="2D66009D" w14:textId="77777777" w:rsidR="00DE16A7" w:rsidRPr="00DE16A7" w:rsidRDefault="00DE16A7" w:rsidP="00DE16A7">
      <w:pPr>
        <w:tabs>
          <w:tab w:val="left" w:pos="-284"/>
        </w:tabs>
        <w:suppressAutoHyphens w:val="0"/>
        <w:autoSpaceDE w:val="0"/>
        <w:ind w:firstLine="567"/>
        <w:jc w:val="both"/>
        <w:textAlignment w:val="auto"/>
        <w:rPr>
          <w:rFonts w:eastAsia="Times New Roman" w:cs="Times New Roman"/>
          <w:sz w:val="20"/>
          <w:szCs w:val="20"/>
          <w:lang w:eastAsia="fr-FR"/>
        </w:rPr>
      </w:pPr>
    </w:p>
    <w:p w14:paraId="3D324620" w14:textId="77777777" w:rsidR="00DE16A7" w:rsidRPr="00DE16A7" w:rsidRDefault="00DE16A7" w:rsidP="00DE16A7">
      <w:pPr>
        <w:suppressAutoHyphens w:val="0"/>
        <w:autoSpaceDN/>
        <w:textAlignment w:val="auto"/>
        <w:rPr>
          <w:rFonts w:ascii="Arial" w:eastAsia="Times New Roman" w:hAnsi="Arial" w:cs="Arial"/>
          <w:b/>
          <w:bCs/>
          <w:sz w:val="24"/>
          <w:szCs w:val="24"/>
          <w:lang w:eastAsia="fr-FR"/>
        </w:rPr>
      </w:pPr>
    </w:p>
    <w:p w14:paraId="4CB91137" w14:textId="77777777" w:rsidR="00DE16A7" w:rsidRPr="00DE16A7" w:rsidRDefault="00DE16A7" w:rsidP="00DE16A7">
      <w:pPr>
        <w:suppressAutoHyphens w:val="0"/>
        <w:autoSpaceDN/>
        <w:textAlignment w:val="auto"/>
        <w:rPr>
          <w:rFonts w:ascii="Arial" w:eastAsia="Times New Roman" w:hAnsi="Arial" w:cs="Arial"/>
          <w:b/>
          <w:bCs/>
          <w:sz w:val="24"/>
          <w:szCs w:val="24"/>
          <w:lang w:eastAsia="fr-FR"/>
        </w:rPr>
      </w:pPr>
      <w:r w:rsidRPr="00DE16A7">
        <w:rPr>
          <w:rFonts w:ascii="Arial" w:eastAsia="Times New Roman" w:hAnsi="Arial" w:cs="Arial"/>
          <w:b/>
          <w:bCs/>
          <w:sz w:val="24"/>
          <w:szCs w:val="24"/>
          <w:lang w:eastAsia="fr-FR"/>
        </w:rPr>
        <w:t xml:space="preserve"> 4/</w:t>
      </w:r>
      <w:r w:rsidRPr="00DE16A7">
        <w:rPr>
          <w:rFonts w:ascii="Arial" w:eastAsia="Times New Roman" w:hAnsi="Arial" w:cs="Arial"/>
          <w:b/>
          <w:bCs/>
          <w:sz w:val="24"/>
          <w:szCs w:val="24"/>
          <w:lang w:eastAsia="fr-FR"/>
        </w:rPr>
        <w:tab/>
        <w:t>CONTRATS ET CONVENTIONS DIVERSES</w:t>
      </w:r>
    </w:p>
    <w:p w14:paraId="72D651C8" w14:textId="77777777" w:rsidR="00DE16A7" w:rsidRPr="00DE16A7" w:rsidRDefault="00DE16A7" w:rsidP="00DE16A7">
      <w:pPr>
        <w:suppressAutoHyphens w:val="0"/>
        <w:autoSpaceDN/>
        <w:textAlignment w:val="auto"/>
        <w:rPr>
          <w:rFonts w:ascii="Arial" w:eastAsia="Times New Roman" w:hAnsi="Arial" w:cs="Arial"/>
          <w:b/>
          <w:bCs/>
          <w:sz w:val="24"/>
          <w:szCs w:val="24"/>
          <w:lang w:eastAsia="fr-FR"/>
        </w:rPr>
      </w:pPr>
    </w:p>
    <w:p w14:paraId="230C4797" w14:textId="77777777" w:rsidR="00DE16A7" w:rsidRPr="00DE16A7" w:rsidRDefault="00DE16A7" w:rsidP="00DE16A7">
      <w:pPr>
        <w:suppressAutoHyphens w:val="0"/>
        <w:autoSpaceDN/>
        <w:textAlignment w:val="auto"/>
        <w:rPr>
          <w:rFonts w:ascii="Arial" w:eastAsia="Times New Roman" w:hAnsi="Arial" w:cs="Arial"/>
          <w:b/>
          <w:bCs/>
          <w:sz w:val="24"/>
          <w:szCs w:val="24"/>
          <w:lang w:eastAsia="fr-FR"/>
        </w:rPr>
      </w:pPr>
      <w:r w:rsidRPr="00DE16A7">
        <w:rPr>
          <w:rFonts w:ascii="Arial" w:eastAsia="Times New Roman" w:hAnsi="Arial" w:cs="Arial"/>
          <w:b/>
          <w:bCs/>
          <w:sz w:val="24"/>
          <w:szCs w:val="24"/>
          <w:lang w:eastAsia="fr-FR"/>
        </w:rPr>
        <w:t>CONVENTION EHPAD CHEROY/CCGB ET SIVOS</w:t>
      </w:r>
    </w:p>
    <w:p w14:paraId="29232EEB" w14:textId="77777777" w:rsidR="00DE16A7" w:rsidRPr="00DE16A7" w:rsidRDefault="00DE16A7" w:rsidP="00DE16A7">
      <w:pPr>
        <w:suppressAutoHyphens w:val="0"/>
        <w:autoSpaceDN/>
        <w:textAlignment w:val="auto"/>
        <w:rPr>
          <w:rFonts w:ascii="Arial" w:eastAsia="Times New Roman" w:hAnsi="Arial" w:cs="Arial"/>
          <w:b/>
          <w:bCs/>
          <w:sz w:val="24"/>
          <w:szCs w:val="24"/>
          <w:lang w:eastAsia="fr-FR"/>
        </w:rPr>
      </w:pPr>
    </w:p>
    <w:p w14:paraId="332AF0DF" w14:textId="77777777" w:rsidR="00DE16A7" w:rsidRPr="00DE16A7" w:rsidRDefault="00DE16A7" w:rsidP="00DE16A7">
      <w:pPr>
        <w:suppressAutoHyphens w:val="0"/>
        <w:autoSpaceDN/>
        <w:jc w:val="right"/>
        <w:textAlignment w:val="auto"/>
        <w:rPr>
          <w:rFonts w:ascii="Arial" w:eastAsia="Times New Roman" w:hAnsi="Arial" w:cs="Arial"/>
          <w:b/>
          <w:i/>
          <w:u w:val="single"/>
          <w:lang w:eastAsia="fr-FR"/>
        </w:rPr>
      </w:pPr>
    </w:p>
    <w:p w14:paraId="3DBB47AD" w14:textId="0509A7A4" w:rsidR="00DE16A7" w:rsidRPr="00DE16A7" w:rsidRDefault="00DE16A7" w:rsidP="00DE16A7">
      <w:pPr>
        <w:suppressAutoHyphens w:val="0"/>
        <w:autoSpaceDN/>
        <w:textAlignment w:val="auto"/>
        <w:rPr>
          <w:rFonts w:ascii="Arial" w:eastAsia="Times New Roman" w:hAnsi="Arial" w:cs="Arial"/>
          <w:bCs/>
          <w:iCs/>
          <w:lang w:eastAsia="fr-FR"/>
        </w:rPr>
      </w:pPr>
      <w:r w:rsidRPr="00DE16A7">
        <w:rPr>
          <w:rFonts w:ascii="Arial" w:eastAsia="Times New Roman" w:hAnsi="Arial" w:cs="Arial"/>
          <w:bCs/>
          <w:iCs/>
          <w:lang w:eastAsia="fr-FR"/>
        </w:rPr>
        <w:t xml:space="preserve">Le Président informe les délégués que dans le cadre des activités périscolaires encadrées par la Communauté de Communes du Gâtinais en Bourgogne, un échange intergénérationnel a été mis en place avec l’EHPAD Abbé Charon, de Chéroy par l’équipe d’animation de l’école de Vallery. </w:t>
      </w:r>
    </w:p>
    <w:p w14:paraId="54B97A75" w14:textId="77777777" w:rsidR="00DE16A7" w:rsidRPr="00DE16A7" w:rsidRDefault="00DE16A7" w:rsidP="00DE16A7">
      <w:pPr>
        <w:suppressAutoHyphens w:val="0"/>
        <w:autoSpaceDN/>
        <w:textAlignment w:val="auto"/>
        <w:rPr>
          <w:rFonts w:ascii="Arial" w:eastAsia="Times New Roman" w:hAnsi="Arial" w:cs="Arial"/>
          <w:bCs/>
          <w:iCs/>
          <w:lang w:eastAsia="fr-FR"/>
        </w:rPr>
      </w:pPr>
      <w:r w:rsidRPr="00DE16A7">
        <w:rPr>
          <w:rFonts w:ascii="Arial" w:eastAsia="Times New Roman" w:hAnsi="Arial" w:cs="Arial"/>
          <w:bCs/>
          <w:iCs/>
          <w:lang w:eastAsia="fr-FR"/>
        </w:rPr>
        <w:t xml:space="preserve">L’EHPAD ayant sollicité cette démarche, une convention a été rédigée pour définir ce partenariat. </w:t>
      </w:r>
    </w:p>
    <w:p w14:paraId="7522A5F4" w14:textId="77777777" w:rsidR="00DE16A7" w:rsidRPr="00DE16A7" w:rsidRDefault="00DE16A7" w:rsidP="00DE16A7">
      <w:pPr>
        <w:suppressAutoHyphens w:val="0"/>
        <w:autoSpaceDN/>
        <w:textAlignment w:val="auto"/>
        <w:rPr>
          <w:rFonts w:ascii="Arial" w:eastAsia="Times New Roman" w:hAnsi="Arial" w:cs="Arial"/>
          <w:bCs/>
          <w:iCs/>
          <w:lang w:eastAsia="fr-FR"/>
        </w:rPr>
      </w:pPr>
      <w:r w:rsidRPr="00DE16A7">
        <w:rPr>
          <w:rFonts w:ascii="Arial" w:eastAsia="Times New Roman" w:hAnsi="Arial" w:cs="Arial"/>
          <w:bCs/>
          <w:iCs/>
          <w:lang w:eastAsia="fr-FR"/>
        </w:rPr>
        <w:t>Le Président donne lecture de la Convention qui devrait être passée entre la Communauté de Communes du Gâtinais, le SIVOS (puisqu’il s’agit de l’école de Vallery) et l’EHPAD.</w:t>
      </w:r>
    </w:p>
    <w:p w14:paraId="7A2D667B" w14:textId="56C4AF3A" w:rsidR="00DE16A7" w:rsidRPr="00DE16A7" w:rsidRDefault="00433EBF" w:rsidP="00DE16A7">
      <w:pPr>
        <w:suppressAutoHyphens w:val="0"/>
        <w:autoSpaceDN/>
        <w:textAlignment w:val="auto"/>
        <w:rPr>
          <w:rFonts w:ascii="Arial" w:eastAsia="Times New Roman" w:hAnsi="Arial" w:cs="Arial"/>
          <w:bCs/>
          <w:iCs/>
          <w:lang w:eastAsia="fr-FR"/>
        </w:rPr>
      </w:pPr>
      <w:r>
        <w:rPr>
          <w:rFonts w:ascii="Arial" w:eastAsia="Times New Roman" w:hAnsi="Arial" w:cs="Arial"/>
          <w:bCs/>
          <w:iCs/>
          <w:lang w:eastAsia="fr-FR"/>
        </w:rPr>
        <w:t xml:space="preserve">Le conseil </w:t>
      </w:r>
      <w:r w:rsidR="00DE16A7" w:rsidRPr="00DE16A7">
        <w:rPr>
          <w:rFonts w:ascii="Arial" w:eastAsia="Times New Roman" w:hAnsi="Arial" w:cs="Arial"/>
          <w:bCs/>
          <w:iCs/>
          <w:lang w:eastAsia="fr-FR"/>
        </w:rPr>
        <w:t>ACCEPTE les termes de la présente convention</w:t>
      </w:r>
      <w:r w:rsidR="00A82D0F">
        <w:rPr>
          <w:rFonts w:ascii="Arial" w:eastAsia="Times New Roman" w:hAnsi="Arial" w:cs="Arial"/>
          <w:bCs/>
          <w:iCs/>
          <w:lang w:eastAsia="fr-FR"/>
        </w:rPr>
        <w:t xml:space="preserve"> et </w:t>
      </w:r>
      <w:r w:rsidR="00DE16A7" w:rsidRPr="00DE16A7">
        <w:rPr>
          <w:rFonts w:ascii="Arial" w:eastAsia="Times New Roman" w:hAnsi="Arial" w:cs="Arial"/>
          <w:bCs/>
          <w:iCs/>
          <w:lang w:eastAsia="fr-FR"/>
        </w:rPr>
        <w:t xml:space="preserve">CHARGE le Président de la signer. </w:t>
      </w:r>
    </w:p>
    <w:p w14:paraId="3AC16AD4" w14:textId="77777777" w:rsidR="00DE16A7" w:rsidRPr="00DE16A7" w:rsidRDefault="00DE16A7" w:rsidP="00DE16A7">
      <w:pPr>
        <w:suppressAutoHyphens w:val="0"/>
        <w:autoSpaceDN/>
        <w:textAlignment w:val="auto"/>
        <w:rPr>
          <w:rFonts w:ascii="Arial" w:eastAsia="Times New Roman" w:hAnsi="Arial" w:cs="Arial"/>
          <w:bCs/>
          <w:iCs/>
          <w:lang w:eastAsia="fr-FR"/>
        </w:rPr>
      </w:pPr>
    </w:p>
    <w:p w14:paraId="1D0C4233" w14:textId="1F36325F" w:rsidR="00DE16A7" w:rsidRPr="00DE16A7" w:rsidRDefault="00DE16A7" w:rsidP="00DE16A7">
      <w:pPr>
        <w:suppressAutoHyphens w:val="0"/>
        <w:autoSpaceDN/>
        <w:textAlignment w:val="auto"/>
        <w:rPr>
          <w:rFonts w:ascii="Arial" w:eastAsia="Times New Roman" w:hAnsi="Arial" w:cs="Arial"/>
          <w:b/>
          <w:bCs/>
          <w:sz w:val="24"/>
          <w:szCs w:val="24"/>
          <w:lang w:eastAsia="fr-FR"/>
        </w:rPr>
      </w:pPr>
      <w:r w:rsidRPr="00DE16A7">
        <w:rPr>
          <w:rFonts w:ascii="Arial" w:eastAsia="Times New Roman" w:hAnsi="Arial" w:cs="Arial"/>
          <w:b/>
          <w:bCs/>
          <w:sz w:val="24"/>
          <w:szCs w:val="24"/>
          <w:lang w:eastAsia="fr-FR"/>
        </w:rPr>
        <w:t>RENOUVELLEMEN</w:t>
      </w:r>
      <w:r w:rsidR="003E7953">
        <w:rPr>
          <w:rFonts w:ascii="Arial" w:eastAsia="Times New Roman" w:hAnsi="Arial" w:cs="Arial"/>
          <w:b/>
          <w:bCs/>
          <w:sz w:val="24"/>
          <w:szCs w:val="24"/>
          <w:lang w:eastAsia="fr-FR"/>
        </w:rPr>
        <w:t xml:space="preserve">T DE LA MISE A DISPOSITION DES </w:t>
      </w:r>
      <w:r w:rsidRPr="00DE16A7">
        <w:rPr>
          <w:rFonts w:ascii="Arial" w:eastAsia="Times New Roman" w:hAnsi="Arial" w:cs="Arial"/>
          <w:b/>
          <w:bCs/>
          <w:sz w:val="24"/>
          <w:szCs w:val="24"/>
          <w:lang w:eastAsia="fr-FR"/>
        </w:rPr>
        <w:t>LOCAUX DE VILLETHIERRY LE MERCREDI, ANNEE SCOLAIRE 2022/2023</w:t>
      </w:r>
    </w:p>
    <w:p w14:paraId="10987981" w14:textId="77777777" w:rsidR="00DE16A7" w:rsidRPr="00DE16A7" w:rsidRDefault="00DE16A7" w:rsidP="00DE16A7">
      <w:pPr>
        <w:suppressAutoHyphens w:val="0"/>
        <w:autoSpaceDN/>
        <w:jc w:val="both"/>
        <w:textAlignment w:val="auto"/>
        <w:rPr>
          <w:rFonts w:ascii="Arial" w:eastAsia="Times New Roman" w:hAnsi="Arial" w:cs="Arial"/>
          <w:lang w:eastAsia="fr-FR"/>
        </w:rPr>
      </w:pPr>
    </w:p>
    <w:p w14:paraId="4479F971"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 xml:space="preserve">Le président rappelle que la Communauté de Communes du Gâtinais a mis en place un accueil périscolaire le mercredi sur le site de l’école de Villethierry. </w:t>
      </w:r>
    </w:p>
    <w:p w14:paraId="16634B01"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Une convention a été établie pour une durée d’une année (2021/2022) renouvelable deux fois par reconduction expresse. (délibération 2021/028 du 08 juillet 2021).</w:t>
      </w:r>
    </w:p>
    <w:p w14:paraId="7A412EDD" w14:textId="77777777" w:rsidR="00DE16A7" w:rsidRPr="00DE16A7" w:rsidRDefault="00DE16A7" w:rsidP="00DE16A7">
      <w:pPr>
        <w:suppressAutoHyphens w:val="0"/>
        <w:autoSpaceDN/>
        <w:jc w:val="both"/>
        <w:textAlignment w:val="auto"/>
        <w:rPr>
          <w:rFonts w:ascii="Arial" w:eastAsia="Times New Roman" w:hAnsi="Arial" w:cs="Arial"/>
          <w:lang w:eastAsia="fr-FR"/>
        </w:rPr>
      </w:pPr>
    </w:p>
    <w:p w14:paraId="31AFDBC2"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Le Président rappelle que cette convention répertorie notamment, les locaux et voies d’accès mis à disposition, les jours et les horaires d’utilisation, le nombre prévisible d’enfants accueillis, la mise à disposition par le SIVOS d’un agent chargé de l’entretien et du service de cantine, les dispositions relatives à la sécurité (assurance, déclaration des activités, etc…). Il propose donc de la renouveler pour l’année scolaire 2022/2023. Il précise que la mise à disposition des locaux est consentie à titre gratuit.</w:t>
      </w:r>
    </w:p>
    <w:p w14:paraId="6B8F6DB5" w14:textId="57630890" w:rsidR="00DE16A7" w:rsidRPr="00DE16A7" w:rsidRDefault="00DE16A7" w:rsidP="00DE16A7">
      <w:pPr>
        <w:suppressAutoHyphens w:val="0"/>
        <w:autoSpaceDN/>
        <w:jc w:val="both"/>
        <w:textAlignment w:val="auto"/>
        <w:rPr>
          <w:rFonts w:ascii="Arial" w:eastAsia="Times New Roman" w:hAnsi="Arial" w:cs="Arial"/>
          <w:lang w:eastAsia="fr-FR"/>
        </w:rPr>
      </w:pPr>
      <w:bookmarkStart w:id="3" w:name="_Hlk106190434"/>
      <w:r w:rsidRPr="00DE16A7">
        <w:rPr>
          <w:rFonts w:ascii="Arial" w:eastAsia="Times New Roman" w:hAnsi="Arial" w:cs="Arial"/>
          <w:lang w:eastAsia="fr-FR"/>
        </w:rPr>
        <w:t>Le Conseil</w:t>
      </w:r>
      <w:r w:rsidR="00A82D0F">
        <w:rPr>
          <w:rFonts w:ascii="Arial" w:eastAsia="Times New Roman" w:hAnsi="Arial" w:cs="Arial"/>
          <w:lang w:eastAsia="fr-FR"/>
        </w:rPr>
        <w:t xml:space="preserve"> </w:t>
      </w:r>
      <w:r w:rsidRPr="00DE16A7">
        <w:rPr>
          <w:rFonts w:ascii="Arial" w:eastAsia="Times New Roman" w:hAnsi="Arial" w:cs="Arial"/>
          <w:lang w:eastAsia="fr-FR"/>
        </w:rPr>
        <w:t>ACCEPTE de renouveler la convention pour l’année scolaire 2022/2023 et MANDATE  le Président à signer ce renouvellement.</w:t>
      </w:r>
    </w:p>
    <w:bookmarkEnd w:id="3"/>
    <w:p w14:paraId="15E7B29A" w14:textId="77777777" w:rsidR="00DE16A7" w:rsidRPr="00DE16A7" w:rsidRDefault="00DE16A7" w:rsidP="00DE16A7">
      <w:pPr>
        <w:suppressAutoHyphens w:val="0"/>
        <w:autoSpaceDN/>
        <w:jc w:val="both"/>
        <w:textAlignment w:val="auto"/>
        <w:rPr>
          <w:rFonts w:ascii="Arial" w:eastAsia="Times New Roman" w:hAnsi="Arial" w:cs="Arial"/>
          <w:lang w:eastAsia="fr-FR"/>
        </w:rPr>
      </w:pPr>
    </w:p>
    <w:p w14:paraId="74BB7145" w14:textId="77777777" w:rsidR="00DE16A7" w:rsidRPr="00DE16A7" w:rsidRDefault="00DE16A7" w:rsidP="00DE16A7">
      <w:pPr>
        <w:suppressAutoHyphens w:val="0"/>
        <w:autoSpaceDN/>
        <w:jc w:val="both"/>
        <w:textAlignment w:val="auto"/>
        <w:rPr>
          <w:rFonts w:ascii="Arial" w:eastAsia="Times New Roman" w:hAnsi="Arial" w:cs="Arial"/>
          <w:b/>
          <w:bCs/>
          <w:sz w:val="24"/>
          <w:szCs w:val="24"/>
          <w:lang w:eastAsia="fr-FR"/>
        </w:rPr>
      </w:pPr>
      <w:r w:rsidRPr="00DE16A7">
        <w:rPr>
          <w:rFonts w:ascii="Arial" w:eastAsia="Times New Roman" w:hAnsi="Arial" w:cs="Arial"/>
          <w:b/>
          <w:bCs/>
          <w:sz w:val="24"/>
          <w:szCs w:val="24"/>
          <w:lang w:eastAsia="fr-FR"/>
        </w:rPr>
        <w:t>MISE A DISPOSITION DU PERSONNEL SIVOS AUPRES DE LA C.C.G.B POUR LE MERCREDI, ANNEE SCOLAIRE 2022/2023</w:t>
      </w:r>
    </w:p>
    <w:p w14:paraId="13DE324F" w14:textId="77777777" w:rsidR="00DE16A7" w:rsidRPr="00DE16A7" w:rsidRDefault="00DE16A7" w:rsidP="00DE16A7">
      <w:pPr>
        <w:suppressAutoHyphens w:val="0"/>
        <w:autoSpaceDN/>
        <w:jc w:val="both"/>
        <w:textAlignment w:val="auto"/>
        <w:rPr>
          <w:rFonts w:ascii="Arial" w:eastAsia="Times New Roman" w:hAnsi="Arial" w:cs="Arial"/>
          <w:b/>
          <w:lang w:eastAsia="fr-FR"/>
        </w:rPr>
      </w:pPr>
    </w:p>
    <w:p w14:paraId="4E3CAD22"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 xml:space="preserve">Dans le cadre de l’accueil périscolaire mis en place le mercredi par la Communauté de Communes du Gâtinais en Bourgogne, le SIVOS s’est vu confié les missions suivantes : </w:t>
      </w:r>
    </w:p>
    <w:p w14:paraId="08CAC02E" w14:textId="77777777" w:rsidR="00DE16A7" w:rsidRPr="00DE16A7" w:rsidRDefault="00DE16A7" w:rsidP="00DE16A7">
      <w:pPr>
        <w:numPr>
          <w:ilvl w:val="0"/>
          <w:numId w:val="16"/>
        </w:num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Assurer le service cantine</w:t>
      </w:r>
    </w:p>
    <w:p w14:paraId="653B5B7B" w14:textId="77777777" w:rsidR="00DE16A7" w:rsidRPr="00DE16A7" w:rsidRDefault="00DE16A7" w:rsidP="00DE16A7">
      <w:pPr>
        <w:numPr>
          <w:ilvl w:val="0"/>
          <w:numId w:val="16"/>
        </w:num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 xml:space="preserve">Assurer le nettoyage des locaux. </w:t>
      </w:r>
    </w:p>
    <w:p w14:paraId="3131756C"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 xml:space="preserve">Une convention a été rédigée jusqu’au 31 août 2021 afin de déterminer les conditions d’emploi des personnels durant ces deux prestations de service ainsi que les modalités de facturation. Cette convention arrive à échéance, il convient donc de la renouveler. </w:t>
      </w:r>
    </w:p>
    <w:p w14:paraId="3C435953" w14:textId="7D373C3A"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Le Président donne lecture de la convention, notamment en ce qui concerne les modalités de remboursement   à savoir :</w:t>
      </w:r>
      <w:r w:rsidR="003E7953">
        <w:rPr>
          <w:rFonts w:ascii="Arial" w:eastAsia="Times New Roman" w:hAnsi="Arial" w:cs="Arial"/>
          <w:lang w:eastAsia="fr-FR"/>
        </w:rPr>
        <w:t xml:space="preserve"> </w:t>
      </w:r>
      <w:r w:rsidRPr="00DE16A7">
        <w:rPr>
          <w:rFonts w:ascii="Arial" w:eastAsia="Times New Roman" w:hAnsi="Arial" w:cs="Arial"/>
          <w:lang w:eastAsia="fr-FR"/>
        </w:rPr>
        <w:t xml:space="preserve">Base de 7 heures par mercredi  - taux horaire chargé 15.95 €, </w:t>
      </w:r>
      <w:r w:rsidR="00A82D0F">
        <w:rPr>
          <w:rFonts w:ascii="Arial" w:eastAsia="Times New Roman" w:hAnsi="Arial" w:cs="Arial"/>
          <w:lang w:eastAsia="fr-FR"/>
        </w:rPr>
        <w:t>S</w:t>
      </w:r>
      <w:r w:rsidRPr="00DE16A7">
        <w:rPr>
          <w:rFonts w:ascii="Arial" w:eastAsia="Times New Roman" w:hAnsi="Arial" w:cs="Arial"/>
          <w:lang w:eastAsia="fr-FR"/>
        </w:rPr>
        <w:t>oit un coût global de 111.65 €.</w:t>
      </w:r>
    </w:p>
    <w:p w14:paraId="7EC6ABBA" w14:textId="77777777" w:rsidR="00DE16A7" w:rsidRPr="00DE16A7" w:rsidRDefault="00DE16A7" w:rsidP="00DE16A7">
      <w:pPr>
        <w:suppressAutoHyphens w:val="0"/>
        <w:autoSpaceDN/>
        <w:jc w:val="both"/>
        <w:textAlignment w:val="auto"/>
        <w:rPr>
          <w:rFonts w:ascii="Arial" w:eastAsia="Times New Roman" w:hAnsi="Arial" w:cs="Arial"/>
          <w:lang w:eastAsia="fr-FR"/>
        </w:rPr>
      </w:pPr>
    </w:p>
    <w:p w14:paraId="26B6F1F6"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Le remboursement sera effectué annuellement par la Communauté de Communes sur la base d’un état établi par le SIVOS.</w:t>
      </w:r>
    </w:p>
    <w:p w14:paraId="536D39B7" w14:textId="77777777" w:rsidR="00DE16A7" w:rsidRPr="00DE16A7" w:rsidRDefault="00DE16A7" w:rsidP="00DE16A7">
      <w:pPr>
        <w:suppressAutoHyphens w:val="0"/>
        <w:autoSpaceDN/>
        <w:jc w:val="both"/>
        <w:textAlignment w:val="auto"/>
        <w:rPr>
          <w:rFonts w:ascii="Arial" w:eastAsia="Times New Roman" w:hAnsi="Arial" w:cs="Arial"/>
          <w:lang w:eastAsia="fr-FR"/>
        </w:rPr>
      </w:pPr>
    </w:p>
    <w:p w14:paraId="11D8F757" w14:textId="77777777" w:rsidR="00A82D0F" w:rsidRPr="00DE16A7" w:rsidRDefault="00A82D0F" w:rsidP="00A82D0F">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Le Conseil</w:t>
      </w:r>
      <w:r>
        <w:rPr>
          <w:rFonts w:ascii="Arial" w:eastAsia="Times New Roman" w:hAnsi="Arial" w:cs="Arial"/>
          <w:lang w:eastAsia="fr-FR"/>
        </w:rPr>
        <w:t xml:space="preserve"> </w:t>
      </w:r>
      <w:r w:rsidRPr="00DE16A7">
        <w:rPr>
          <w:rFonts w:ascii="Arial" w:eastAsia="Times New Roman" w:hAnsi="Arial" w:cs="Arial"/>
          <w:lang w:eastAsia="fr-FR"/>
        </w:rPr>
        <w:t>ACCEPTE de renouveler la convention pour l’année scolaire 2022/2023 et MANDATE  le Président à signer ce renouvellement.</w:t>
      </w:r>
    </w:p>
    <w:p w14:paraId="3EFBDD02" w14:textId="77777777" w:rsidR="00A82D0F" w:rsidRDefault="00A82D0F" w:rsidP="00DE16A7">
      <w:pPr>
        <w:suppressAutoHyphens w:val="0"/>
        <w:autoSpaceDN/>
        <w:jc w:val="both"/>
        <w:textAlignment w:val="auto"/>
        <w:rPr>
          <w:rFonts w:ascii="Arial" w:eastAsia="Times New Roman" w:hAnsi="Arial" w:cs="Arial"/>
          <w:b/>
          <w:bCs/>
          <w:sz w:val="24"/>
          <w:szCs w:val="24"/>
          <w:lang w:eastAsia="fr-FR"/>
        </w:rPr>
      </w:pPr>
    </w:p>
    <w:p w14:paraId="10B46F2C" w14:textId="4B957023" w:rsidR="00DE16A7" w:rsidRPr="00DE16A7" w:rsidRDefault="00DE16A7" w:rsidP="00DE16A7">
      <w:pPr>
        <w:suppressAutoHyphens w:val="0"/>
        <w:autoSpaceDN/>
        <w:jc w:val="both"/>
        <w:textAlignment w:val="auto"/>
        <w:rPr>
          <w:rFonts w:ascii="Arial" w:eastAsia="Times New Roman" w:hAnsi="Arial" w:cs="Arial"/>
          <w:b/>
          <w:bCs/>
          <w:sz w:val="24"/>
          <w:szCs w:val="24"/>
          <w:lang w:eastAsia="fr-FR"/>
        </w:rPr>
      </w:pPr>
      <w:r w:rsidRPr="00DE16A7">
        <w:rPr>
          <w:rFonts w:ascii="Arial" w:eastAsia="Times New Roman" w:hAnsi="Arial" w:cs="Arial"/>
          <w:b/>
          <w:bCs/>
          <w:sz w:val="24"/>
          <w:szCs w:val="24"/>
          <w:lang w:eastAsia="fr-FR"/>
        </w:rPr>
        <w:t>AVENANT CONTRAT AICPY</w:t>
      </w:r>
    </w:p>
    <w:p w14:paraId="2D9EC685" w14:textId="77777777" w:rsidR="00A82D0F" w:rsidRDefault="00A82D0F" w:rsidP="00DE16A7">
      <w:pPr>
        <w:suppressAutoHyphens w:val="0"/>
        <w:autoSpaceDN/>
        <w:textAlignment w:val="auto"/>
        <w:rPr>
          <w:rFonts w:ascii="Arial" w:eastAsia="Times New Roman" w:hAnsi="Arial" w:cs="Arial"/>
          <w:b/>
          <w:i/>
          <w:u w:val="single"/>
          <w:lang w:eastAsia="fr-FR"/>
        </w:rPr>
      </w:pPr>
    </w:p>
    <w:p w14:paraId="65EEB60F" w14:textId="5F5A7DF3" w:rsidR="00DE16A7" w:rsidRPr="00DE16A7" w:rsidRDefault="00DE16A7" w:rsidP="00DE16A7">
      <w:pPr>
        <w:suppressAutoHyphens w:val="0"/>
        <w:autoSpaceDN/>
        <w:textAlignment w:val="auto"/>
        <w:rPr>
          <w:rFonts w:ascii="Arial" w:eastAsia="Times New Roman" w:hAnsi="Arial" w:cs="Arial"/>
          <w:lang w:eastAsia="fr-FR"/>
        </w:rPr>
      </w:pPr>
      <w:r w:rsidRPr="00DE16A7">
        <w:rPr>
          <w:rFonts w:ascii="Arial" w:eastAsia="Times New Roman" w:hAnsi="Arial" w:cs="Arial"/>
          <w:lang w:eastAsia="fr-FR"/>
        </w:rPr>
        <w:t>Le Président rappelle aux délégués que le syndicat fait parfois appel aux services de l’AICPY qui peut mettre un ou plusieurs personnels à disposition pour pallier aux absences de notre personnel.</w:t>
      </w:r>
    </w:p>
    <w:p w14:paraId="3E98C696" w14:textId="77777777" w:rsidR="00DE16A7" w:rsidRPr="00DE16A7" w:rsidRDefault="00DE16A7" w:rsidP="00DE16A7">
      <w:pPr>
        <w:suppressAutoHyphens w:val="0"/>
        <w:autoSpaceDN/>
        <w:textAlignment w:val="auto"/>
        <w:rPr>
          <w:rFonts w:ascii="Arial" w:eastAsia="Times New Roman" w:hAnsi="Arial" w:cs="Arial"/>
          <w:lang w:eastAsia="fr-FR"/>
        </w:rPr>
      </w:pPr>
      <w:r w:rsidRPr="00DE16A7">
        <w:rPr>
          <w:rFonts w:ascii="Arial" w:eastAsia="Times New Roman" w:hAnsi="Arial" w:cs="Arial"/>
          <w:lang w:eastAsia="fr-FR"/>
        </w:rPr>
        <w:t>Le Président rappelle aux délégués qu’une convention de mise à disposition du personnel a été acceptée pour l’année 2022 (délibération 2022/008 du 10 mars 2022).</w:t>
      </w:r>
    </w:p>
    <w:p w14:paraId="06073F7D" w14:textId="77777777" w:rsidR="00DE16A7" w:rsidRPr="00DE16A7" w:rsidRDefault="00DE16A7" w:rsidP="00DE16A7">
      <w:pPr>
        <w:suppressAutoHyphens w:val="0"/>
        <w:autoSpaceDN/>
        <w:textAlignment w:val="auto"/>
        <w:rPr>
          <w:rFonts w:ascii="Arial" w:eastAsia="Times New Roman" w:hAnsi="Arial" w:cs="Arial"/>
          <w:lang w:eastAsia="fr-FR"/>
        </w:rPr>
      </w:pPr>
      <w:r w:rsidRPr="00DE16A7">
        <w:rPr>
          <w:rFonts w:ascii="Arial" w:eastAsia="Times New Roman" w:hAnsi="Arial" w:cs="Arial"/>
          <w:lang w:eastAsia="fr-FR"/>
        </w:rPr>
        <w:t>Suite à la modification du taux horaire du SMIC à compter du 1</w:t>
      </w:r>
      <w:r w:rsidRPr="00DE16A7">
        <w:rPr>
          <w:rFonts w:ascii="Arial" w:eastAsia="Times New Roman" w:hAnsi="Arial" w:cs="Arial"/>
          <w:vertAlign w:val="superscript"/>
          <w:lang w:eastAsia="fr-FR"/>
        </w:rPr>
        <w:t>er</w:t>
      </w:r>
      <w:r w:rsidRPr="00DE16A7">
        <w:rPr>
          <w:rFonts w:ascii="Arial" w:eastAsia="Times New Roman" w:hAnsi="Arial" w:cs="Arial"/>
          <w:lang w:eastAsia="fr-FR"/>
        </w:rPr>
        <w:t xml:space="preserve"> mai 2022, un avenant vient d’être établi sur les bases suivantes :</w:t>
      </w:r>
    </w:p>
    <w:p w14:paraId="3577AAC5" w14:textId="77777777" w:rsidR="00DE16A7" w:rsidRPr="00DE16A7" w:rsidRDefault="00DE16A7" w:rsidP="00DE16A7">
      <w:pPr>
        <w:suppressAutoHyphens w:val="0"/>
        <w:autoSpaceDN/>
        <w:textAlignment w:val="auto"/>
        <w:rPr>
          <w:rFonts w:ascii="Arial" w:eastAsia="Times New Roman" w:hAnsi="Arial" w:cs="Arial"/>
          <w:lang w:eastAsia="fr-FR"/>
        </w:rPr>
      </w:pPr>
      <w:r w:rsidRPr="00DE16A7">
        <w:rPr>
          <w:rFonts w:ascii="Arial" w:eastAsia="Times New Roman" w:hAnsi="Arial" w:cs="Arial"/>
          <w:lang w:eastAsia="fr-FR"/>
        </w:rPr>
        <w:tab/>
        <w:t xml:space="preserve">Tarif horaire de base : </w:t>
      </w:r>
      <w:r w:rsidRPr="00DE16A7">
        <w:rPr>
          <w:rFonts w:ascii="Arial" w:eastAsia="Times New Roman" w:hAnsi="Arial" w:cs="Arial"/>
          <w:lang w:eastAsia="fr-FR"/>
        </w:rPr>
        <w:tab/>
        <w:t xml:space="preserve">19.86 € </w:t>
      </w:r>
      <w:r w:rsidRPr="00DE16A7">
        <w:rPr>
          <w:rFonts w:ascii="Arial" w:eastAsia="Times New Roman" w:hAnsi="Arial" w:cs="Arial"/>
          <w:lang w:eastAsia="fr-FR"/>
        </w:rPr>
        <w:tab/>
      </w:r>
    </w:p>
    <w:p w14:paraId="4ADF078E" w14:textId="77777777" w:rsidR="00DE16A7" w:rsidRPr="00DE16A7" w:rsidRDefault="00DE16A7" w:rsidP="00DE16A7">
      <w:pPr>
        <w:suppressAutoHyphens w:val="0"/>
        <w:autoSpaceDN/>
        <w:textAlignment w:val="auto"/>
        <w:rPr>
          <w:rFonts w:ascii="Arial" w:eastAsia="Times New Roman" w:hAnsi="Arial" w:cs="Arial"/>
          <w:lang w:eastAsia="fr-FR"/>
        </w:rPr>
      </w:pPr>
      <w:r w:rsidRPr="00DE16A7">
        <w:rPr>
          <w:rFonts w:ascii="Arial" w:eastAsia="Times New Roman" w:hAnsi="Arial" w:cs="Arial"/>
          <w:lang w:eastAsia="fr-FR"/>
        </w:rPr>
        <w:tab/>
        <w:t>Tarif horaire majoré 10 %</w:t>
      </w:r>
      <w:r w:rsidRPr="00DE16A7">
        <w:rPr>
          <w:rFonts w:ascii="Arial" w:eastAsia="Times New Roman" w:hAnsi="Arial" w:cs="Arial"/>
          <w:lang w:eastAsia="fr-FR"/>
        </w:rPr>
        <w:tab/>
        <w:t>21.85 €</w:t>
      </w:r>
    </w:p>
    <w:p w14:paraId="6931B111" w14:textId="77777777" w:rsidR="00DE16A7" w:rsidRPr="00DE16A7" w:rsidRDefault="00DE16A7" w:rsidP="00DE16A7">
      <w:pPr>
        <w:suppressAutoHyphens w:val="0"/>
        <w:autoSpaceDN/>
        <w:textAlignment w:val="auto"/>
        <w:rPr>
          <w:rFonts w:ascii="Arial" w:eastAsia="Times New Roman" w:hAnsi="Arial" w:cs="Arial"/>
          <w:lang w:eastAsia="fr-FR"/>
        </w:rPr>
      </w:pPr>
      <w:r w:rsidRPr="00DE16A7">
        <w:rPr>
          <w:rFonts w:ascii="Arial" w:eastAsia="Times New Roman" w:hAnsi="Arial" w:cs="Arial"/>
          <w:lang w:eastAsia="fr-FR"/>
        </w:rPr>
        <w:tab/>
        <w:t>Tarif horaire majoré 25 %</w:t>
      </w:r>
      <w:r w:rsidRPr="00DE16A7">
        <w:rPr>
          <w:rFonts w:ascii="Arial" w:eastAsia="Times New Roman" w:hAnsi="Arial" w:cs="Arial"/>
          <w:lang w:eastAsia="fr-FR"/>
        </w:rPr>
        <w:tab/>
        <w:t>24.83 €</w:t>
      </w:r>
    </w:p>
    <w:p w14:paraId="3262DB41" w14:textId="77777777" w:rsidR="00DE16A7" w:rsidRPr="00DE16A7" w:rsidRDefault="00DE16A7" w:rsidP="00DE16A7">
      <w:pPr>
        <w:suppressAutoHyphens w:val="0"/>
        <w:autoSpaceDN/>
        <w:textAlignment w:val="auto"/>
        <w:rPr>
          <w:rFonts w:ascii="Arial" w:eastAsia="Times New Roman" w:hAnsi="Arial" w:cs="Arial"/>
          <w:lang w:eastAsia="fr-FR"/>
        </w:rPr>
      </w:pPr>
      <w:r w:rsidRPr="00DE16A7">
        <w:rPr>
          <w:rFonts w:ascii="Arial" w:eastAsia="Times New Roman" w:hAnsi="Arial" w:cs="Arial"/>
          <w:lang w:eastAsia="fr-FR"/>
        </w:rPr>
        <w:tab/>
        <w:t>Tarif horaire majoré 50 %</w:t>
      </w:r>
      <w:r w:rsidRPr="00DE16A7">
        <w:rPr>
          <w:rFonts w:ascii="Arial" w:eastAsia="Times New Roman" w:hAnsi="Arial" w:cs="Arial"/>
          <w:lang w:eastAsia="fr-FR"/>
        </w:rPr>
        <w:tab/>
        <w:t>29.79 €</w:t>
      </w:r>
    </w:p>
    <w:p w14:paraId="15820CAE" w14:textId="77777777" w:rsidR="00DE16A7" w:rsidRPr="00DE16A7" w:rsidRDefault="00DE16A7" w:rsidP="00DE16A7">
      <w:pPr>
        <w:suppressAutoHyphens w:val="0"/>
        <w:autoSpaceDN/>
        <w:textAlignment w:val="auto"/>
        <w:rPr>
          <w:rFonts w:ascii="Arial" w:eastAsia="Times New Roman" w:hAnsi="Arial" w:cs="Arial"/>
          <w:lang w:eastAsia="fr-FR"/>
        </w:rPr>
      </w:pPr>
      <w:r w:rsidRPr="00DE16A7">
        <w:rPr>
          <w:rFonts w:ascii="Arial" w:eastAsia="Times New Roman" w:hAnsi="Arial" w:cs="Arial"/>
          <w:lang w:eastAsia="fr-FR"/>
        </w:rPr>
        <w:tab/>
        <w:t>Tarif horaire majoré 100 %</w:t>
      </w:r>
      <w:r w:rsidRPr="00DE16A7">
        <w:rPr>
          <w:rFonts w:ascii="Arial" w:eastAsia="Times New Roman" w:hAnsi="Arial" w:cs="Arial"/>
          <w:lang w:eastAsia="fr-FR"/>
        </w:rPr>
        <w:tab/>
        <w:t>39.72 €</w:t>
      </w:r>
      <w:r w:rsidRPr="00DE16A7">
        <w:rPr>
          <w:rFonts w:ascii="Arial" w:eastAsia="Times New Roman" w:hAnsi="Arial" w:cs="Arial"/>
          <w:lang w:eastAsia="fr-FR"/>
        </w:rPr>
        <w:tab/>
      </w:r>
    </w:p>
    <w:p w14:paraId="392D2E4D" w14:textId="4B0E757B" w:rsidR="00DE16A7" w:rsidRPr="00DE16A7" w:rsidRDefault="00DE16A7" w:rsidP="00DE16A7">
      <w:pPr>
        <w:suppressAutoHyphens w:val="0"/>
        <w:autoSpaceDN/>
        <w:textAlignment w:val="auto"/>
        <w:rPr>
          <w:rFonts w:ascii="Arial" w:eastAsia="Times New Roman" w:hAnsi="Arial" w:cs="Arial"/>
          <w:lang w:eastAsia="fr-FR"/>
        </w:rPr>
      </w:pPr>
      <w:r w:rsidRPr="00DE16A7">
        <w:rPr>
          <w:rFonts w:ascii="Arial" w:eastAsia="Times New Roman" w:hAnsi="Arial" w:cs="Arial"/>
          <w:lang w:eastAsia="fr-FR"/>
        </w:rPr>
        <w:t>Indemnité kilométrique :</w:t>
      </w:r>
      <w:r w:rsidR="003E7953">
        <w:rPr>
          <w:rFonts w:ascii="Arial" w:eastAsia="Times New Roman" w:hAnsi="Arial" w:cs="Arial"/>
          <w:lang w:eastAsia="fr-FR"/>
        </w:rPr>
        <w:t xml:space="preserve"> </w:t>
      </w:r>
      <w:r w:rsidRPr="00DE16A7">
        <w:rPr>
          <w:rFonts w:ascii="Arial" w:eastAsia="Times New Roman" w:hAnsi="Arial" w:cs="Arial"/>
          <w:lang w:eastAsia="fr-FR"/>
        </w:rPr>
        <w:t>0.35 € le kilomètre parcouru</w:t>
      </w:r>
    </w:p>
    <w:p w14:paraId="0D6CF878" w14:textId="5FBC88E9" w:rsidR="00DE16A7" w:rsidRPr="00DE16A7" w:rsidRDefault="00DE16A7" w:rsidP="00DE16A7">
      <w:pPr>
        <w:suppressAutoHyphens w:val="0"/>
        <w:autoSpaceDN/>
        <w:textAlignment w:val="auto"/>
        <w:rPr>
          <w:rFonts w:ascii="Arial" w:eastAsia="Times New Roman" w:hAnsi="Arial" w:cs="Arial"/>
          <w:lang w:eastAsia="fr-FR"/>
        </w:rPr>
      </w:pPr>
      <w:r w:rsidRPr="00DE16A7">
        <w:rPr>
          <w:rFonts w:ascii="Arial" w:eastAsia="Times New Roman" w:hAnsi="Arial" w:cs="Arial"/>
          <w:lang w:eastAsia="fr-FR"/>
        </w:rPr>
        <w:t>Le conseil</w:t>
      </w:r>
      <w:r w:rsidR="00A82D0F">
        <w:rPr>
          <w:rFonts w:ascii="Arial" w:eastAsia="Times New Roman" w:hAnsi="Arial" w:cs="Arial"/>
          <w:lang w:eastAsia="fr-FR"/>
        </w:rPr>
        <w:t xml:space="preserve"> </w:t>
      </w:r>
      <w:r w:rsidRPr="00DE16A7">
        <w:rPr>
          <w:rFonts w:ascii="Arial" w:eastAsia="Times New Roman" w:hAnsi="Arial" w:cs="Arial"/>
          <w:lang w:eastAsia="fr-FR"/>
        </w:rPr>
        <w:t>AUTORISE le Président à  signer l’avenant au 1</w:t>
      </w:r>
      <w:r w:rsidRPr="00DE16A7">
        <w:rPr>
          <w:rFonts w:ascii="Arial" w:eastAsia="Times New Roman" w:hAnsi="Arial" w:cs="Arial"/>
          <w:vertAlign w:val="superscript"/>
          <w:lang w:eastAsia="fr-FR"/>
        </w:rPr>
        <w:t>er</w:t>
      </w:r>
      <w:r w:rsidRPr="00DE16A7">
        <w:rPr>
          <w:rFonts w:ascii="Arial" w:eastAsia="Times New Roman" w:hAnsi="Arial" w:cs="Arial"/>
          <w:lang w:eastAsia="fr-FR"/>
        </w:rPr>
        <w:t xml:space="preserve"> mai 2022</w:t>
      </w:r>
      <w:bookmarkStart w:id="4" w:name="_Hlk104218363"/>
    </w:p>
    <w:p w14:paraId="2884D695" w14:textId="77777777" w:rsidR="00DE16A7" w:rsidRPr="00DE16A7" w:rsidRDefault="00DE16A7" w:rsidP="00DE16A7">
      <w:pPr>
        <w:suppressAutoHyphens w:val="0"/>
        <w:autoSpaceDN/>
        <w:textAlignment w:val="auto"/>
        <w:rPr>
          <w:rFonts w:ascii="Arial" w:eastAsia="Times New Roman" w:hAnsi="Arial" w:cs="Arial"/>
          <w:lang w:eastAsia="fr-FR"/>
        </w:rPr>
      </w:pPr>
    </w:p>
    <w:p w14:paraId="0B28D472" w14:textId="49F18024" w:rsidR="00DE16A7" w:rsidRPr="00DE16A7" w:rsidRDefault="00DE16A7" w:rsidP="00DE16A7">
      <w:pPr>
        <w:suppressAutoHyphens w:val="0"/>
        <w:autoSpaceDN/>
        <w:textAlignment w:val="auto"/>
        <w:rPr>
          <w:rFonts w:ascii="Arial" w:eastAsia="Times New Roman" w:hAnsi="Arial" w:cs="Arial"/>
          <w:b/>
          <w:bCs/>
          <w:sz w:val="24"/>
          <w:szCs w:val="24"/>
          <w:lang w:eastAsia="fr-FR"/>
        </w:rPr>
      </w:pPr>
      <w:r w:rsidRPr="00DE16A7">
        <w:rPr>
          <w:rFonts w:ascii="Arial" w:eastAsia="Times New Roman" w:hAnsi="Arial" w:cs="Arial"/>
          <w:b/>
          <w:bCs/>
          <w:sz w:val="24"/>
          <w:szCs w:val="24"/>
          <w:lang w:eastAsia="fr-FR"/>
        </w:rPr>
        <w:t>CONTRAT LOCATIONS</w:t>
      </w:r>
      <w:r w:rsidR="00207A1F">
        <w:rPr>
          <w:rFonts w:ascii="Arial" w:eastAsia="Times New Roman" w:hAnsi="Arial" w:cs="Arial"/>
          <w:b/>
          <w:bCs/>
          <w:sz w:val="24"/>
          <w:szCs w:val="24"/>
          <w:lang w:eastAsia="fr-FR"/>
        </w:rPr>
        <w:t xml:space="preserve"> </w:t>
      </w:r>
      <w:r w:rsidRPr="00DE16A7">
        <w:rPr>
          <w:rFonts w:ascii="Arial" w:eastAsia="Times New Roman" w:hAnsi="Arial" w:cs="Arial"/>
          <w:b/>
          <w:bCs/>
          <w:sz w:val="24"/>
          <w:szCs w:val="24"/>
          <w:lang w:eastAsia="fr-FR"/>
        </w:rPr>
        <w:t xml:space="preserve">COPIEURS VILLETHIERRY BRANNAY </w:t>
      </w:r>
      <w:r w:rsidRPr="00DE16A7">
        <w:rPr>
          <w:rFonts w:ascii="Arial" w:eastAsia="Times New Roman" w:hAnsi="Arial" w:cs="Arial"/>
          <w:b/>
          <w:bCs/>
          <w:sz w:val="24"/>
          <w:szCs w:val="24"/>
          <w:lang w:eastAsia="fr-FR"/>
        </w:rPr>
        <w:tab/>
        <w:t xml:space="preserve">ET VALLERY </w:t>
      </w:r>
    </w:p>
    <w:p w14:paraId="67EBEC9A" w14:textId="77777777" w:rsidR="00A82D0F" w:rsidRDefault="00A82D0F" w:rsidP="00DE16A7">
      <w:pPr>
        <w:suppressAutoHyphens w:val="0"/>
        <w:autoSpaceDN/>
        <w:jc w:val="both"/>
        <w:textAlignment w:val="auto"/>
        <w:rPr>
          <w:rFonts w:ascii="Arial" w:eastAsia="Times New Roman" w:hAnsi="Arial" w:cs="Arial"/>
          <w:bCs/>
          <w:lang w:eastAsia="fr-FR"/>
        </w:rPr>
      </w:pPr>
    </w:p>
    <w:p w14:paraId="182137C7" w14:textId="7F53185A" w:rsidR="00DE16A7" w:rsidRPr="00DE16A7" w:rsidRDefault="00DE16A7" w:rsidP="00DE16A7">
      <w:pPr>
        <w:suppressAutoHyphens w:val="0"/>
        <w:autoSpaceDN/>
        <w:jc w:val="both"/>
        <w:textAlignment w:val="auto"/>
        <w:rPr>
          <w:rFonts w:ascii="Arial" w:eastAsia="Times New Roman" w:hAnsi="Arial" w:cs="Arial"/>
          <w:bCs/>
          <w:lang w:eastAsia="fr-FR"/>
        </w:rPr>
      </w:pPr>
      <w:r w:rsidRPr="00DE16A7">
        <w:rPr>
          <w:rFonts w:ascii="Arial" w:eastAsia="Times New Roman" w:hAnsi="Arial" w:cs="Arial"/>
          <w:bCs/>
          <w:lang w:eastAsia="fr-FR"/>
        </w:rPr>
        <w:t>Par délibé</w:t>
      </w:r>
      <w:r w:rsidR="00207A1F">
        <w:rPr>
          <w:rFonts w:ascii="Arial" w:eastAsia="Times New Roman" w:hAnsi="Arial" w:cs="Arial"/>
          <w:bCs/>
          <w:lang w:eastAsia="fr-FR"/>
        </w:rPr>
        <w:t>ration 2017/009 du 23 mars 2017</w:t>
      </w:r>
      <w:r w:rsidRPr="00DE16A7">
        <w:rPr>
          <w:rFonts w:ascii="Arial" w:eastAsia="Times New Roman" w:hAnsi="Arial" w:cs="Arial"/>
          <w:bCs/>
          <w:lang w:eastAsia="fr-FR"/>
        </w:rPr>
        <w:t xml:space="preserve">, le  syndicat avait signé pour cinq ans  un contrat de cinq copieurs pour les écoles de Villethierry, Lixy, Brannay haut, Saint Sérotin et Vallery. Ce contrat arrive à échéance. </w:t>
      </w:r>
    </w:p>
    <w:p w14:paraId="4D659274" w14:textId="1993FFAB" w:rsidR="00DE16A7" w:rsidRPr="00DE16A7" w:rsidRDefault="00DE16A7" w:rsidP="00DE16A7">
      <w:pPr>
        <w:suppressAutoHyphens w:val="0"/>
        <w:autoSpaceDN/>
        <w:jc w:val="both"/>
        <w:textAlignment w:val="auto"/>
        <w:rPr>
          <w:rFonts w:ascii="Arial" w:eastAsia="Times New Roman" w:hAnsi="Arial" w:cs="Arial"/>
          <w:bCs/>
          <w:lang w:eastAsia="fr-FR"/>
        </w:rPr>
      </w:pPr>
      <w:r w:rsidRPr="00DE16A7">
        <w:rPr>
          <w:rFonts w:ascii="Arial" w:eastAsia="Times New Roman" w:hAnsi="Arial" w:cs="Arial"/>
          <w:bCs/>
          <w:lang w:eastAsia="fr-FR"/>
        </w:rPr>
        <w:t>Il s’avère qu’il n’y a pas lieu de reprendre de matériel pour l’école de Saint Sérotin (dont la commune a quitté le SIVOS)</w:t>
      </w:r>
      <w:r w:rsidR="00207A1F">
        <w:rPr>
          <w:rFonts w:ascii="Arial" w:eastAsia="Times New Roman" w:hAnsi="Arial" w:cs="Arial"/>
          <w:bCs/>
          <w:lang w:eastAsia="fr-FR"/>
        </w:rPr>
        <w:t xml:space="preserve"> et l’école de Lixy (la classe </w:t>
      </w:r>
      <w:r w:rsidRPr="00DE16A7">
        <w:rPr>
          <w:rFonts w:ascii="Arial" w:eastAsia="Times New Roman" w:hAnsi="Arial" w:cs="Arial"/>
          <w:bCs/>
          <w:lang w:eastAsia="fr-FR"/>
        </w:rPr>
        <w:t>étant transférée sur l’école de Villethierry au 1</w:t>
      </w:r>
      <w:r w:rsidRPr="00DE16A7">
        <w:rPr>
          <w:rFonts w:ascii="Arial" w:eastAsia="Times New Roman" w:hAnsi="Arial" w:cs="Arial"/>
          <w:bCs/>
          <w:vertAlign w:val="superscript"/>
          <w:lang w:eastAsia="fr-FR"/>
        </w:rPr>
        <w:t>er</w:t>
      </w:r>
      <w:r w:rsidRPr="00DE16A7">
        <w:rPr>
          <w:rFonts w:ascii="Arial" w:eastAsia="Times New Roman" w:hAnsi="Arial" w:cs="Arial"/>
          <w:bCs/>
          <w:lang w:eastAsia="fr-FR"/>
        </w:rPr>
        <w:t xml:space="preserve"> septembre 2022). </w:t>
      </w:r>
    </w:p>
    <w:p w14:paraId="1F7CB6C0" w14:textId="77777777" w:rsidR="00DE16A7" w:rsidRPr="00DE16A7" w:rsidRDefault="00DE16A7" w:rsidP="00DE16A7">
      <w:pPr>
        <w:suppressAutoHyphens w:val="0"/>
        <w:autoSpaceDN/>
        <w:jc w:val="both"/>
        <w:textAlignment w:val="auto"/>
        <w:rPr>
          <w:rFonts w:ascii="Arial" w:eastAsia="Times New Roman" w:hAnsi="Arial" w:cs="Arial"/>
          <w:bCs/>
          <w:lang w:eastAsia="fr-FR"/>
        </w:rPr>
      </w:pPr>
      <w:r w:rsidRPr="00DE16A7">
        <w:rPr>
          <w:rFonts w:ascii="Arial" w:eastAsia="Times New Roman" w:hAnsi="Arial" w:cs="Arial"/>
          <w:bCs/>
          <w:lang w:eastAsia="fr-FR"/>
        </w:rPr>
        <w:t>La proposition faite la société DACTYL BURO est la suivante :</w:t>
      </w:r>
    </w:p>
    <w:p w14:paraId="0E7B974E" w14:textId="77777777" w:rsidR="00DE16A7" w:rsidRPr="00DE16A7" w:rsidRDefault="00DE16A7" w:rsidP="00DE16A7">
      <w:pPr>
        <w:suppressAutoHyphens w:val="0"/>
        <w:autoSpaceDN/>
        <w:jc w:val="both"/>
        <w:textAlignment w:val="auto"/>
        <w:rPr>
          <w:rFonts w:ascii="Arial" w:eastAsia="Times New Roman" w:hAnsi="Arial" w:cs="Arial"/>
          <w:bCs/>
          <w:lang w:eastAsia="fr-FR"/>
        </w:rPr>
      </w:pPr>
    </w:p>
    <w:p w14:paraId="296D8CB2" w14:textId="77777777" w:rsidR="00A82D0F" w:rsidRDefault="00A82D0F" w:rsidP="00DE16A7">
      <w:pPr>
        <w:suppressAutoHyphens w:val="0"/>
        <w:autoSpaceDN/>
        <w:jc w:val="both"/>
        <w:textAlignment w:val="auto"/>
        <w:rPr>
          <w:rFonts w:ascii="Arial" w:eastAsia="Times New Roman" w:hAnsi="Arial" w:cs="Arial"/>
          <w:bCs/>
          <w:lang w:eastAsia="fr-FR"/>
        </w:rPr>
      </w:pPr>
    </w:p>
    <w:p w14:paraId="36683D9D" w14:textId="60E0C189" w:rsidR="00DE16A7" w:rsidRPr="00DE16A7" w:rsidRDefault="00DE16A7" w:rsidP="00DE16A7">
      <w:pPr>
        <w:suppressAutoHyphens w:val="0"/>
        <w:autoSpaceDN/>
        <w:jc w:val="both"/>
        <w:textAlignment w:val="auto"/>
        <w:rPr>
          <w:rFonts w:ascii="Arial" w:eastAsia="Times New Roman" w:hAnsi="Arial" w:cs="Arial"/>
          <w:bCs/>
          <w:lang w:eastAsia="fr-FR"/>
        </w:rPr>
      </w:pPr>
      <w:r w:rsidRPr="00DE16A7">
        <w:rPr>
          <w:rFonts w:ascii="Arial" w:eastAsia="Times New Roman" w:hAnsi="Arial" w:cs="Arial"/>
          <w:bCs/>
          <w:lang w:eastAsia="fr-FR"/>
        </w:rPr>
        <w:t>Villethierry – contrat de 5 ans</w:t>
      </w:r>
    </w:p>
    <w:p w14:paraId="5810854D"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bCs/>
          <w:lang w:eastAsia="fr-FR"/>
        </w:rPr>
        <w:t>1 copieur</w:t>
      </w:r>
      <w:r w:rsidRPr="00DE16A7">
        <w:rPr>
          <w:rFonts w:ascii="Arial" w:eastAsia="Times New Roman" w:hAnsi="Arial" w:cs="Arial"/>
          <w:lang w:eastAsia="fr-FR"/>
        </w:rPr>
        <w:t xml:space="preserve"> couleur A4/A3 KONICA MINOLTA C250i (11 000 pages NB et 1500 copies  couleur par trimestre)</w:t>
      </w:r>
    </w:p>
    <w:p w14:paraId="0CD6CFF0" w14:textId="77777777" w:rsidR="00DE16A7" w:rsidRPr="00DE16A7" w:rsidRDefault="00DE16A7" w:rsidP="00DE16A7">
      <w:pPr>
        <w:suppressAutoHyphens w:val="0"/>
        <w:autoSpaceDN/>
        <w:jc w:val="both"/>
        <w:textAlignment w:val="auto"/>
        <w:rPr>
          <w:rFonts w:ascii="Arial" w:eastAsia="Times New Roman" w:hAnsi="Arial" w:cs="Arial"/>
          <w:bCs/>
          <w:lang w:eastAsia="fr-FR"/>
        </w:rPr>
      </w:pPr>
      <w:r w:rsidRPr="00DE16A7">
        <w:rPr>
          <w:rFonts w:ascii="Arial" w:eastAsia="Times New Roman" w:hAnsi="Arial" w:cs="Arial"/>
          <w:lang w:eastAsia="fr-FR"/>
        </w:rPr>
        <w:t xml:space="preserve">Coût </w:t>
      </w:r>
      <w:r w:rsidRPr="00DE16A7">
        <w:rPr>
          <w:rFonts w:ascii="Arial" w:eastAsia="Times New Roman" w:hAnsi="Arial" w:cs="Arial"/>
          <w:lang w:eastAsia="fr-FR"/>
        </w:rPr>
        <w:tab/>
        <w:t>251 € HT par trimestre</w:t>
      </w:r>
      <w:r w:rsidRPr="00DE16A7">
        <w:rPr>
          <w:rFonts w:ascii="Arial" w:eastAsia="Times New Roman" w:hAnsi="Arial" w:cs="Arial"/>
          <w:bCs/>
          <w:lang w:eastAsia="fr-FR"/>
        </w:rPr>
        <w:t xml:space="preserve"> </w:t>
      </w:r>
    </w:p>
    <w:p w14:paraId="27F3F26C" w14:textId="77777777" w:rsidR="00DE16A7" w:rsidRPr="00DE16A7" w:rsidRDefault="00DE16A7" w:rsidP="00DE16A7">
      <w:pPr>
        <w:suppressAutoHyphens w:val="0"/>
        <w:autoSpaceDN/>
        <w:jc w:val="both"/>
        <w:textAlignment w:val="auto"/>
        <w:rPr>
          <w:rFonts w:ascii="Arial" w:eastAsia="Times New Roman" w:hAnsi="Arial" w:cs="Arial"/>
          <w:bCs/>
          <w:lang w:eastAsia="fr-FR"/>
        </w:rPr>
      </w:pPr>
    </w:p>
    <w:p w14:paraId="54A7D09B" w14:textId="77777777" w:rsidR="00DE16A7" w:rsidRPr="00DE16A7" w:rsidRDefault="00DE16A7" w:rsidP="00DE16A7">
      <w:pPr>
        <w:suppressAutoHyphens w:val="0"/>
        <w:autoSpaceDN/>
        <w:jc w:val="both"/>
        <w:textAlignment w:val="auto"/>
        <w:rPr>
          <w:rFonts w:ascii="Arial" w:eastAsia="Times New Roman" w:hAnsi="Arial" w:cs="Arial"/>
          <w:bCs/>
          <w:lang w:eastAsia="fr-FR"/>
        </w:rPr>
      </w:pPr>
      <w:r w:rsidRPr="00DE16A7">
        <w:rPr>
          <w:rFonts w:ascii="Arial" w:eastAsia="Times New Roman" w:hAnsi="Arial" w:cs="Arial"/>
          <w:bCs/>
          <w:lang w:eastAsia="fr-FR"/>
        </w:rPr>
        <w:t>Vallery – reprise du copieur de Lixy Contrat de 3 ans</w:t>
      </w:r>
    </w:p>
    <w:p w14:paraId="44FAAD10" w14:textId="77777777" w:rsidR="00DE16A7" w:rsidRPr="00DE16A7" w:rsidRDefault="00DE16A7" w:rsidP="00DE16A7">
      <w:pPr>
        <w:suppressAutoHyphens w:val="0"/>
        <w:autoSpaceDN/>
        <w:jc w:val="both"/>
        <w:textAlignment w:val="auto"/>
        <w:rPr>
          <w:rFonts w:ascii="Arial" w:eastAsia="Times New Roman" w:hAnsi="Arial" w:cs="Arial"/>
          <w:bCs/>
          <w:lang w:eastAsia="fr-FR"/>
        </w:rPr>
      </w:pPr>
      <w:r w:rsidRPr="00DE16A7">
        <w:rPr>
          <w:rFonts w:ascii="Arial" w:eastAsia="Times New Roman" w:hAnsi="Arial" w:cs="Arial"/>
          <w:bCs/>
          <w:lang w:eastAsia="fr-FR"/>
        </w:rPr>
        <w:t xml:space="preserve">Soit 1 copieur </w:t>
      </w:r>
      <w:r w:rsidRPr="00DE16A7">
        <w:rPr>
          <w:rFonts w:ascii="Arial" w:eastAsia="Times New Roman" w:hAnsi="Arial" w:cs="Arial"/>
          <w:lang w:eastAsia="fr-FR"/>
        </w:rPr>
        <w:t>noir et blanc A4/A3 KONICA MINOLTA BH 226 </w:t>
      </w:r>
      <w:r w:rsidRPr="00DE16A7">
        <w:rPr>
          <w:rFonts w:ascii="Arial" w:eastAsia="Times New Roman" w:hAnsi="Arial" w:cs="Arial"/>
          <w:bCs/>
          <w:lang w:eastAsia="fr-FR"/>
        </w:rPr>
        <w:t xml:space="preserve">reconditionné </w:t>
      </w:r>
    </w:p>
    <w:p w14:paraId="5FCE2816" w14:textId="77777777" w:rsidR="00DE16A7" w:rsidRPr="00DE16A7" w:rsidRDefault="00DE16A7" w:rsidP="00DE16A7">
      <w:pPr>
        <w:suppressAutoHyphens w:val="0"/>
        <w:autoSpaceDN/>
        <w:jc w:val="both"/>
        <w:textAlignment w:val="auto"/>
        <w:rPr>
          <w:rFonts w:ascii="Arial" w:eastAsia="Times New Roman" w:hAnsi="Arial" w:cs="Arial"/>
          <w:bCs/>
          <w:lang w:eastAsia="fr-FR"/>
        </w:rPr>
      </w:pPr>
      <w:r w:rsidRPr="00DE16A7">
        <w:rPr>
          <w:rFonts w:ascii="Arial" w:eastAsia="Times New Roman" w:hAnsi="Arial" w:cs="Arial"/>
          <w:bCs/>
          <w:lang w:eastAsia="fr-FR"/>
        </w:rPr>
        <w:t>(8000 copies NB par trimestre)</w:t>
      </w:r>
    </w:p>
    <w:p w14:paraId="02E4B5B4" w14:textId="77777777" w:rsidR="00DE16A7" w:rsidRPr="00DE16A7" w:rsidRDefault="00DE16A7" w:rsidP="00DE16A7">
      <w:pPr>
        <w:suppressAutoHyphens w:val="0"/>
        <w:autoSpaceDN/>
        <w:jc w:val="both"/>
        <w:textAlignment w:val="auto"/>
        <w:rPr>
          <w:rFonts w:ascii="Arial" w:eastAsia="Times New Roman" w:hAnsi="Arial" w:cs="Arial"/>
          <w:bCs/>
          <w:lang w:eastAsia="fr-FR"/>
        </w:rPr>
      </w:pPr>
      <w:r w:rsidRPr="00DE16A7">
        <w:rPr>
          <w:rFonts w:ascii="Arial" w:eastAsia="Times New Roman" w:hAnsi="Arial" w:cs="Arial"/>
          <w:bCs/>
          <w:lang w:eastAsia="fr-FR"/>
        </w:rPr>
        <w:t xml:space="preserve">Coût </w:t>
      </w:r>
      <w:r w:rsidRPr="00DE16A7">
        <w:rPr>
          <w:rFonts w:ascii="Arial" w:eastAsia="Times New Roman" w:hAnsi="Arial" w:cs="Arial"/>
          <w:bCs/>
          <w:lang w:eastAsia="fr-FR"/>
        </w:rPr>
        <w:tab/>
        <w:t>202 € HT par trimestre</w:t>
      </w:r>
    </w:p>
    <w:p w14:paraId="1B1B6879" w14:textId="77777777" w:rsidR="00DE16A7" w:rsidRPr="00DE16A7" w:rsidRDefault="00DE16A7" w:rsidP="00DE16A7">
      <w:pPr>
        <w:suppressAutoHyphens w:val="0"/>
        <w:autoSpaceDN/>
        <w:jc w:val="both"/>
        <w:textAlignment w:val="auto"/>
        <w:rPr>
          <w:rFonts w:ascii="Arial" w:eastAsia="Times New Roman" w:hAnsi="Arial" w:cs="Arial"/>
          <w:bCs/>
          <w:lang w:eastAsia="fr-FR"/>
        </w:rPr>
      </w:pPr>
    </w:p>
    <w:p w14:paraId="0583B8A3" w14:textId="77777777" w:rsidR="00DE16A7" w:rsidRPr="00DE16A7" w:rsidRDefault="00DE16A7" w:rsidP="00DE16A7">
      <w:pPr>
        <w:suppressAutoHyphens w:val="0"/>
        <w:autoSpaceDN/>
        <w:jc w:val="both"/>
        <w:textAlignment w:val="auto"/>
        <w:rPr>
          <w:rFonts w:ascii="Arial" w:eastAsia="Times New Roman" w:hAnsi="Arial" w:cs="Arial"/>
          <w:bCs/>
          <w:lang w:eastAsia="fr-FR"/>
        </w:rPr>
      </w:pPr>
      <w:r w:rsidRPr="00DE16A7">
        <w:rPr>
          <w:rFonts w:ascii="Arial" w:eastAsia="Times New Roman" w:hAnsi="Arial" w:cs="Arial"/>
          <w:bCs/>
          <w:lang w:eastAsia="fr-FR"/>
        </w:rPr>
        <w:t>Brannay Bas – contrat renouvelé pour un an</w:t>
      </w:r>
    </w:p>
    <w:p w14:paraId="294F050E"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bCs/>
          <w:lang w:eastAsia="fr-FR"/>
        </w:rPr>
        <w:lastRenderedPageBreak/>
        <w:t xml:space="preserve">Soit   1 </w:t>
      </w:r>
      <w:r w:rsidRPr="00DE16A7">
        <w:rPr>
          <w:rFonts w:ascii="Arial" w:eastAsia="Times New Roman" w:hAnsi="Arial" w:cs="Arial"/>
          <w:lang w:eastAsia="fr-FR"/>
        </w:rPr>
        <w:t>copieur noir et blanc A4 KONICA MINOLTA BH 4020 </w:t>
      </w:r>
    </w:p>
    <w:p w14:paraId="5781BAA2"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(1500 copies NB par trimestre)</w:t>
      </w:r>
    </w:p>
    <w:p w14:paraId="26E1BCCF" w14:textId="77777777" w:rsidR="00DE16A7" w:rsidRPr="00DE16A7" w:rsidRDefault="00DE16A7" w:rsidP="00DE16A7">
      <w:pPr>
        <w:suppressAutoHyphens w:val="0"/>
        <w:autoSpaceDN/>
        <w:jc w:val="both"/>
        <w:textAlignment w:val="auto"/>
        <w:rPr>
          <w:rFonts w:ascii="Arial" w:eastAsia="Times New Roman" w:hAnsi="Arial" w:cs="Arial"/>
          <w:bCs/>
          <w:lang w:eastAsia="fr-FR"/>
        </w:rPr>
      </w:pPr>
      <w:r w:rsidRPr="00DE16A7">
        <w:rPr>
          <w:rFonts w:ascii="Arial" w:eastAsia="Times New Roman" w:hAnsi="Arial" w:cs="Arial"/>
          <w:lang w:eastAsia="fr-FR"/>
        </w:rPr>
        <w:t xml:space="preserve">Cout </w:t>
      </w:r>
      <w:r w:rsidRPr="00DE16A7">
        <w:rPr>
          <w:rFonts w:ascii="Arial" w:eastAsia="Times New Roman" w:hAnsi="Arial" w:cs="Arial"/>
          <w:lang w:eastAsia="fr-FR"/>
        </w:rPr>
        <w:tab/>
        <w:t>59.37 € HT par trimestre</w:t>
      </w:r>
    </w:p>
    <w:p w14:paraId="3D151084" w14:textId="77777777" w:rsidR="00DE16A7" w:rsidRPr="00DE16A7" w:rsidRDefault="00DE16A7" w:rsidP="00DE16A7">
      <w:pPr>
        <w:suppressAutoHyphens w:val="0"/>
        <w:autoSpaceDN/>
        <w:jc w:val="both"/>
        <w:textAlignment w:val="auto"/>
        <w:rPr>
          <w:rFonts w:ascii="Arial" w:eastAsia="Times New Roman" w:hAnsi="Arial" w:cs="Arial"/>
          <w:bCs/>
          <w:lang w:eastAsia="fr-FR"/>
        </w:rPr>
      </w:pPr>
    </w:p>
    <w:p w14:paraId="6C275E15" w14:textId="77777777" w:rsidR="00DE16A7" w:rsidRPr="00DE16A7" w:rsidRDefault="00DE16A7" w:rsidP="00DE16A7">
      <w:pPr>
        <w:suppressAutoHyphens w:val="0"/>
        <w:autoSpaceDN/>
        <w:jc w:val="both"/>
        <w:textAlignment w:val="auto"/>
        <w:rPr>
          <w:rFonts w:ascii="Arial" w:eastAsia="Times New Roman" w:hAnsi="Arial" w:cs="Arial"/>
          <w:lang w:eastAsia="fr-FR"/>
        </w:rPr>
      </w:pPr>
      <w:r w:rsidRPr="00DE16A7">
        <w:rPr>
          <w:rFonts w:ascii="Arial" w:eastAsia="Times New Roman" w:hAnsi="Arial" w:cs="Arial"/>
          <w:lang w:eastAsia="fr-FR"/>
        </w:rPr>
        <w:t xml:space="preserve">Facturation des copies supplémentaires au-delà des forfaits.   </w:t>
      </w:r>
    </w:p>
    <w:p w14:paraId="3D514C6E" w14:textId="77777777" w:rsidR="00DE16A7" w:rsidRPr="00DE16A7" w:rsidRDefault="00DE16A7" w:rsidP="00DE16A7">
      <w:pPr>
        <w:autoSpaceDN/>
        <w:jc w:val="both"/>
        <w:textAlignment w:val="auto"/>
        <w:rPr>
          <w:rFonts w:ascii="Arial" w:eastAsia="Times New Roman" w:hAnsi="Arial" w:cs="Arial"/>
          <w:lang w:eastAsia="ar-SA"/>
        </w:rPr>
      </w:pPr>
    </w:p>
    <w:p w14:paraId="113A0A6D" w14:textId="5DC406DB" w:rsidR="00DE16A7" w:rsidRPr="00DE16A7" w:rsidRDefault="00DE16A7" w:rsidP="00DE16A7">
      <w:pPr>
        <w:autoSpaceDN/>
        <w:jc w:val="both"/>
        <w:textAlignment w:val="auto"/>
        <w:rPr>
          <w:rFonts w:ascii="Arial" w:eastAsia="Times New Roman" w:hAnsi="Arial" w:cs="Arial"/>
          <w:lang w:eastAsia="ar-SA"/>
        </w:rPr>
      </w:pPr>
      <w:r w:rsidRPr="00DE16A7">
        <w:rPr>
          <w:rFonts w:ascii="Arial" w:eastAsia="Times New Roman" w:hAnsi="Arial" w:cs="Arial"/>
          <w:lang w:eastAsia="ar-SA"/>
        </w:rPr>
        <w:t>Le conseil</w:t>
      </w:r>
      <w:r w:rsidR="00207A1F">
        <w:rPr>
          <w:rFonts w:ascii="Arial" w:eastAsia="Times New Roman" w:hAnsi="Arial" w:cs="Arial"/>
          <w:lang w:eastAsia="ar-SA"/>
        </w:rPr>
        <w:t xml:space="preserve"> </w:t>
      </w:r>
      <w:r w:rsidRPr="00DE16A7">
        <w:rPr>
          <w:rFonts w:ascii="Arial" w:eastAsia="Times New Roman" w:hAnsi="Arial" w:cs="Arial"/>
          <w:lang w:eastAsia="ar-SA"/>
        </w:rPr>
        <w:t>ACCEPTE les contrats ainsi présentés</w:t>
      </w:r>
      <w:r w:rsidR="00A82D0F">
        <w:rPr>
          <w:rFonts w:ascii="Arial" w:eastAsia="Times New Roman" w:hAnsi="Arial" w:cs="Arial"/>
          <w:lang w:eastAsia="ar-SA"/>
        </w:rPr>
        <w:t xml:space="preserve"> </w:t>
      </w:r>
      <w:r w:rsidRPr="00DE16A7">
        <w:rPr>
          <w:rFonts w:ascii="Arial" w:eastAsia="Times New Roman" w:hAnsi="Arial" w:cs="Arial"/>
          <w:lang w:eastAsia="ar-SA"/>
        </w:rPr>
        <w:t>MANDATE le Président pour les signer</w:t>
      </w:r>
    </w:p>
    <w:bookmarkEnd w:id="4"/>
    <w:p w14:paraId="7AAEB57C" w14:textId="77777777" w:rsidR="00DE16A7" w:rsidRPr="00DE16A7" w:rsidRDefault="00DE16A7" w:rsidP="00DE16A7">
      <w:pPr>
        <w:suppressAutoHyphens w:val="0"/>
        <w:autoSpaceDN/>
        <w:textAlignment w:val="auto"/>
        <w:rPr>
          <w:rFonts w:ascii="Arial" w:eastAsia="Times New Roman" w:hAnsi="Arial" w:cs="Arial"/>
          <w:b/>
          <w:bCs/>
          <w:sz w:val="24"/>
          <w:szCs w:val="24"/>
          <w:lang w:eastAsia="fr-FR"/>
        </w:rPr>
      </w:pPr>
    </w:p>
    <w:p w14:paraId="1B75579A" w14:textId="2AFB996B" w:rsidR="00DE16A7" w:rsidRDefault="00DE16A7" w:rsidP="00DE16A7">
      <w:pPr>
        <w:suppressAutoHyphens w:val="0"/>
        <w:autoSpaceDN/>
        <w:textAlignment w:val="auto"/>
        <w:rPr>
          <w:rFonts w:ascii="Arial" w:eastAsia="Times New Roman" w:hAnsi="Arial" w:cs="Arial"/>
          <w:b/>
          <w:bCs/>
          <w:sz w:val="24"/>
          <w:szCs w:val="24"/>
          <w:lang w:eastAsia="fr-FR"/>
        </w:rPr>
      </w:pPr>
      <w:r w:rsidRPr="00DE16A7">
        <w:rPr>
          <w:rFonts w:ascii="Arial" w:eastAsia="Times New Roman" w:hAnsi="Arial" w:cs="Arial"/>
          <w:b/>
          <w:bCs/>
          <w:sz w:val="24"/>
          <w:szCs w:val="24"/>
          <w:lang w:eastAsia="fr-FR"/>
        </w:rPr>
        <w:t xml:space="preserve">5/ </w:t>
      </w:r>
      <w:r w:rsidRPr="00DE16A7">
        <w:rPr>
          <w:rFonts w:ascii="Arial" w:eastAsia="Times New Roman" w:hAnsi="Arial" w:cs="Arial"/>
          <w:b/>
          <w:bCs/>
          <w:sz w:val="24"/>
          <w:szCs w:val="24"/>
          <w:lang w:eastAsia="fr-FR"/>
        </w:rPr>
        <w:tab/>
        <w:t>PROJET GROUPE SCOLAIRE</w:t>
      </w:r>
    </w:p>
    <w:p w14:paraId="11397850" w14:textId="77777777" w:rsidR="00E3575C" w:rsidRPr="00DE16A7" w:rsidRDefault="00E3575C" w:rsidP="00DE16A7">
      <w:pPr>
        <w:suppressAutoHyphens w:val="0"/>
        <w:autoSpaceDN/>
        <w:textAlignment w:val="auto"/>
        <w:rPr>
          <w:rFonts w:ascii="Arial" w:eastAsia="Times New Roman" w:hAnsi="Arial" w:cs="Arial"/>
          <w:b/>
          <w:bCs/>
          <w:sz w:val="24"/>
          <w:szCs w:val="24"/>
          <w:lang w:eastAsia="fr-FR"/>
        </w:rPr>
      </w:pPr>
    </w:p>
    <w:p w14:paraId="7FAE64AA" w14:textId="64C951C1" w:rsidR="00DE16A7" w:rsidRDefault="00AD57D9" w:rsidP="00DE16A7">
      <w:pPr>
        <w:suppressAutoHyphens w:val="0"/>
        <w:autoSpaceDN/>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Le Président rappelle qu’il a adressé un powerpoint  à chaque mairie </w:t>
      </w:r>
      <w:r w:rsidR="00E3575C">
        <w:rPr>
          <w:rFonts w:ascii="Arial" w:eastAsia="Times New Roman" w:hAnsi="Arial" w:cs="Arial"/>
          <w:sz w:val="24"/>
          <w:szCs w:val="24"/>
          <w:lang w:eastAsia="fr-FR"/>
        </w:rPr>
        <w:t xml:space="preserve">afin que les conseillers municipaux soient informés. </w:t>
      </w:r>
    </w:p>
    <w:p w14:paraId="5CC2D03C" w14:textId="77777777" w:rsidR="00E3575C" w:rsidRDefault="00E3575C" w:rsidP="00DE16A7">
      <w:pPr>
        <w:suppressAutoHyphens w:val="0"/>
        <w:autoSpaceDN/>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Les travaux d’études ont été lancés et à ce jour quatre cabinets d’architecte ont répondu à notre demande. </w:t>
      </w:r>
    </w:p>
    <w:p w14:paraId="132A1446" w14:textId="77777777" w:rsidR="00E3575C" w:rsidRDefault="00E3575C" w:rsidP="00DE16A7">
      <w:pPr>
        <w:suppressAutoHyphens w:val="0"/>
        <w:autoSpaceDN/>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Chacun d’entre eux sera auditionné pendant une vingtaine de minute le jeudi 16 juin par la commission Groupe Scolaire. </w:t>
      </w:r>
    </w:p>
    <w:p w14:paraId="6F61FE73" w14:textId="1496E248" w:rsidR="00E3575C" w:rsidRDefault="00E3575C" w:rsidP="00DE16A7">
      <w:pPr>
        <w:suppressAutoHyphens w:val="0"/>
        <w:autoSpaceDN/>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Le Président rappelle que cette étude devrait </w:t>
      </w:r>
      <w:r w:rsidR="00207A1F">
        <w:rPr>
          <w:rFonts w:ascii="Arial" w:eastAsia="Times New Roman" w:hAnsi="Arial" w:cs="Arial"/>
          <w:sz w:val="24"/>
          <w:szCs w:val="24"/>
          <w:lang w:eastAsia="fr-FR"/>
        </w:rPr>
        <w:t>coûter environ entre 15000 et 20</w:t>
      </w:r>
      <w:r>
        <w:rPr>
          <w:rFonts w:ascii="Arial" w:eastAsia="Times New Roman" w:hAnsi="Arial" w:cs="Arial"/>
          <w:sz w:val="24"/>
          <w:szCs w:val="24"/>
          <w:lang w:eastAsia="fr-FR"/>
        </w:rPr>
        <w:t xml:space="preserve"> 000 € HT. </w:t>
      </w:r>
    </w:p>
    <w:p w14:paraId="4B3DF864" w14:textId="77237097" w:rsidR="00DE16A7" w:rsidRDefault="00E3575C" w:rsidP="00DE16A7">
      <w:pPr>
        <w:suppressAutoHyphens w:val="0"/>
        <w:autoSpaceDN/>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Les résultats de la commission seront donnés au prochain conseil syndical. </w:t>
      </w:r>
    </w:p>
    <w:p w14:paraId="25A34D77" w14:textId="77777777" w:rsidR="00E3575C" w:rsidRPr="00DE16A7" w:rsidRDefault="00E3575C" w:rsidP="00DE16A7">
      <w:pPr>
        <w:suppressAutoHyphens w:val="0"/>
        <w:autoSpaceDN/>
        <w:textAlignment w:val="auto"/>
        <w:rPr>
          <w:rFonts w:ascii="Arial" w:eastAsia="Times New Roman" w:hAnsi="Arial" w:cs="Arial"/>
          <w:b/>
          <w:bCs/>
          <w:sz w:val="24"/>
          <w:szCs w:val="24"/>
          <w:lang w:eastAsia="fr-FR"/>
        </w:rPr>
      </w:pPr>
    </w:p>
    <w:p w14:paraId="236EEDCB" w14:textId="1CD104E6" w:rsidR="00DE16A7" w:rsidRDefault="00DE16A7" w:rsidP="00DE16A7">
      <w:pPr>
        <w:suppressAutoHyphens w:val="0"/>
        <w:autoSpaceDN/>
        <w:textAlignment w:val="auto"/>
        <w:rPr>
          <w:rFonts w:ascii="Arial" w:eastAsia="Times New Roman" w:hAnsi="Arial" w:cs="Arial"/>
          <w:b/>
          <w:bCs/>
          <w:sz w:val="24"/>
          <w:szCs w:val="24"/>
          <w:lang w:eastAsia="fr-FR"/>
        </w:rPr>
      </w:pPr>
      <w:r w:rsidRPr="00DE16A7">
        <w:rPr>
          <w:rFonts w:ascii="Arial" w:eastAsia="Times New Roman" w:hAnsi="Arial" w:cs="Arial"/>
          <w:b/>
          <w:bCs/>
          <w:sz w:val="24"/>
          <w:szCs w:val="24"/>
          <w:lang w:eastAsia="fr-FR"/>
        </w:rPr>
        <w:t xml:space="preserve">6/ </w:t>
      </w:r>
      <w:r w:rsidRPr="00DE16A7">
        <w:rPr>
          <w:rFonts w:ascii="Arial" w:eastAsia="Times New Roman" w:hAnsi="Arial" w:cs="Arial"/>
          <w:b/>
          <w:bCs/>
          <w:sz w:val="24"/>
          <w:szCs w:val="24"/>
          <w:lang w:eastAsia="fr-FR"/>
        </w:rPr>
        <w:tab/>
        <w:t>TRAVAUX</w:t>
      </w:r>
      <w:r w:rsidR="00E3575C">
        <w:rPr>
          <w:rFonts w:ascii="Arial" w:eastAsia="Times New Roman" w:hAnsi="Arial" w:cs="Arial"/>
          <w:b/>
          <w:bCs/>
          <w:sz w:val="24"/>
          <w:szCs w:val="24"/>
          <w:lang w:eastAsia="fr-FR"/>
        </w:rPr>
        <w:t xml:space="preserve"> R</w:t>
      </w:r>
      <w:r w:rsidR="0071639B">
        <w:rPr>
          <w:rFonts w:ascii="Arial" w:eastAsia="Times New Roman" w:hAnsi="Arial" w:cs="Arial"/>
          <w:b/>
          <w:bCs/>
          <w:sz w:val="24"/>
          <w:szCs w:val="24"/>
          <w:lang w:eastAsia="fr-FR"/>
        </w:rPr>
        <w:t>é</w:t>
      </w:r>
      <w:r w:rsidR="00E3575C">
        <w:rPr>
          <w:rFonts w:ascii="Arial" w:eastAsia="Times New Roman" w:hAnsi="Arial" w:cs="Arial"/>
          <w:b/>
          <w:bCs/>
          <w:sz w:val="24"/>
          <w:szCs w:val="24"/>
          <w:lang w:eastAsia="fr-FR"/>
        </w:rPr>
        <w:t>novation énergétique</w:t>
      </w:r>
    </w:p>
    <w:p w14:paraId="0DE749C6" w14:textId="7D05E90C" w:rsidR="00E3575C" w:rsidRDefault="00E3575C" w:rsidP="00DE16A7">
      <w:pPr>
        <w:suppressAutoHyphens w:val="0"/>
        <w:autoSpaceDN/>
        <w:textAlignment w:val="auto"/>
        <w:rPr>
          <w:rFonts w:ascii="Arial" w:eastAsia="Times New Roman" w:hAnsi="Arial" w:cs="Arial"/>
          <w:b/>
          <w:bCs/>
          <w:sz w:val="24"/>
          <w:szCs w:val="24"/>
          <w:lang w:eastAsia="fr-FR"/>
        </w:rPr>
      </w:pPr>
    </w:p>
    <w:p w14:paraId="3E165818" w14:textId="77777777" w:rsidR="00E3575C" w:rsidRDefault="00E3575C" w:rsidP="00DE16A7">
      <w:pPr>
        <w:suppressAutoHyphens w:val="0"/>
        <w:autoSpaceDN/>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Le Président remercie Madame PASQUIER pour sa présence lors des réunions de chantier. </w:t>
      </w:r>
    </w:p>
    <w:p w14:paraId="4F6E441F" w14:textId="3A15CBDC" w:rsidR="007B7F70" w:rsidRDefault="007B7F70" w:rsidP="00DE16A7">
      <w:pPr>
        <w:suppressAutoHyphens w:val="0"/>
        <w:autoSpaceDN/>
        <w:textAlignment w:val="auto"/>
        <w:rPr>
          <w:rFonts w:ascii="Arial" w:eastAsia="Times New Roman" w:hAnsi="Arial" w:cs="Arial"/>
          <w:sz w:val="24"/>
          <w:szCs w:val="24"/>
          <w:lang w:eastAsia="fr-FR"/>
        </w:rPr>
      </w:pPr>
      <w:r>
        <w:rPr>
          <w:rFonts w:ascii="Arial" w:eastAsia="Times New Roman" w:hAnsi="Arial" w:cs="Arial"/>
          <w:sz w:val="24"/>
          <w:szCs w:val="24"/>
          <w:lang w:eastAsia="fr-FR"/>
        </w:rPr>
        <w:t>A partir du 11 juillet, la dernière phase de travaux débutera, à savoir changement des éclairages restant et pose de faux plafond dans la salle de motricité et dans le périscolaire. Un entretien des locaux après travaux sera fait par l’entreprise LAURIN (lot électricité) qui va remanier une partie</w:t>
      </w:r>
      <w:r w:rsidR="00207A1F">
        <w:rPr>
          <w:rFonts w:ascii="Arial" w:eastAsia="Times New Roman" w:hAnsi="Arial" w:cs="Arial"/>
          <w:sz w:val="24"/>
          <w:szCs w:val="24"/>
          <w:lang w:eastAsia="fr-FR"/>
        </w:rPr>
        <w:t xml:space="preserve"> des plaques des faux plafonds dans la partie Est (Cantine), qu’elle aurait dû faire en Février.</w:t>
      </w:r>
    </w:p>
    <w:p w14:paraId="0B2FBC92" w14:textId="77777777" w:rsidR="007B7F70" w:rsidRDefault="007B7F70" w:rsidP="00DE16A7">
      <w:pPr>
        <w:suppressAutoHyphens w:val="0"/>
        <w:autoSpaceDN/>
        <w:textAlignment w:val="auto"/>
        <w:rPr>
          <w:rFonts w:ascii="Arial" w:eastAsia="Times New Roman" w:hAnsi="Arial" w:cs="Arial"/>
          <w:sz w:val="24"/>
          <w:szCs w:val="24"/>
          <w:lang w:eastAsia="fr-FR"/>
        </w:rPr>
      </w:pPr>
    </w:p>
    <w:p w14:paraId="10DF2F99" w14:textId="7577C3E1" w:rsidR="007B7F70" w:rsidRDefault="007B7F70" w:rsidP="00DE16A7">
      <w:pPr>
        <w:suppressAutoHyphens w:val="0"/>
        <w:autoSpaceDN/>
        <w:textAlignment w:val="auto"/>
        <w:rPr>
          <w:rFonts w:ascii="Arial" w:eastAsia="Times New Roman" w:hAnsi="Arial" w:cs="Arial"/>
          <w:sz w:val="24"/>
          <w:szCs w:val="24"/>
          <w:lang w:eastAsia="fr-FR"/>
        </w:rPr>
      </w:pPr>
      <w:r>
        <w:rPr>
          <w:rFonts w:ascii="Arial" w:eastAsia="Times New Roman" w:hAnsi="Arial" w:cs="Arial"/>
          <w:sz w:val="24"/>
          <w:szCs w:val="24"/>
          <w:lang w:eastAsia="fr-FR"/>
        </w:rPr>
        <w:t>Une dernière réunion de chantier est programmée le 22 juillet et la mi</w:t>
      </w:r>
      <w:r w:rsidR="00E3575C">
        <w:rPr>
          <w:rFonts w:ascii="Arial" w:eastAsia="Times New Roman" w:hAnsi="Arial" w:cs="Arial"/>
          <w:sz w:val="24"/>
          <w:szCs w:val="24"/>
          <w:lang w:eastAsia="fr-FR"/>
        </w:rPr>
        <w:t>se en service avec l’entreprise qui</w:t>
      </w:r>
      <w:r>
        <w:rPr>
          <w:rFonts w:ascii="Arial" w:eastAsia="Times New Roman" w:hAnsi="Arial" w:cs="Arial"/>
          <w:sz w:val="24"/>
          <w:szCs w:val="24"/>
          <w:lang w:eastAsia="fr-FR"/>
        </w:rPr>
        <w:t xml:space="preserve"> fournit la pompe à chaleur se fera le 28 juillet 2022.</w:t>
      </w:r>
    </w:p>
    <w:p w14:paraId="0EA284C1" w14:textId="4C223790" w:rsidR="0071639B" w:rsidRDefault="0071639B" w:rsidP="00DE16A7">
      <w:pPr>
        <w:suppressAutoHyphens w:val="0"/>
        <w:autoSpaceDN/>
        <w:textAlignment w:val="auto"/>
        <w:rPr>
          <w:rFonts w:ascii="Arial" w:eastAsia="Times New Roman" w:hAnsi="Arial" w:cs="Arial"/>
          <w:sz w:val="24"/>
          <w:szCs w:val="24"/>
          <w:lang w:eastAsia="fr-FR"/>
        </w:rPr>
      </w:pPr>
      <w:r>
        <w:rPr>
          <w:rFonts w:ascii="Arial" w:eastAsia="Times New Roman" w:hAnsi="Arial" w:cs="Arial"/>
          <w:sz w:val="24"/>
          <w:szCs w:val="24"/>
          <w:lang w:eastAsia="fr-FR"/>
        </w:rPr>
        <w:t>Le Président souligne qu’il aura donc fallu deux ans pour mener à bien ce projet.</w:t>
      </w:r>
    </w:p>
    <w:p w14:paraId="7B8B1F6C" w14:textId="234163AE" w:rsidR="007B7F70" w:rsidRDefault="007B7F70" w:rsidP="00DE16A7">
      <w:pPr>
        <w:suppressAutoHyphens w:val="0"/>
        <w:autoSpaceDN/>
        <w:textAlignment w:val="auto"/>
        <w:rPr>
          <w:rFonts w:ascii="Arial" w:eastAsia="Times New Roman" w:hAnsi="Arial" w:cs="Arial"/>
          <w:sz w:val="24"/>
          <w:szCs w:val="24"/>
          <w:lang w:eastAsia="fr-FR"/>
        </w:rPr>
      </w:pPr>
    </w:p>
    <w:p w14:paraId="1E99BDFD" w14:textId="77777777" w:rsidR="007B7F70" w:rsidRDefault="007B7F70" w:rsidP="00DE16A7">
      <w:pPr>
        <w:suppressAutoHyphens w:val="0"/>
        <w:autoSpaceDN/>
        <w:textAlignment w:val="auto"/>
        <w:rPr>
          <w:rFonts w:ascii="Arial" w:eastAsia="Times New Roman" w:hAnsi="Arial" w:cs="Arial"/>
          <w:sz w:val="24"/>
          <w:szCs w:val="24"/>
          <w:lang w:eastAsia="fr-FR"/>
        </w:rPr>
      </w:pPr>
    </w:p>
    <w:p w14:paraId="33AD79E4" w14:textId="71D09AA7" w:rsidR="0071639B" w:rsidRPr="00207A1F" w:rsidRDefault="0071639B" w:rsidP="0071639B">
      <w:pPr>
        <w:suppressAutoHyphens w:val="0"/>
        <w:autoSpaceDN/>
        <w:textAlignment w:val="auto"/>
        <w:rPr>
          <w:rFonts w:ascii="Arial" w:eastAsia="Times New Roman" w:hAnsi="Arial" w:cs="Arial"/>
          <w:sz w:val="24"/>
          <w:szCs w:val="24"/>
          <w:lang w:eastAsia="fr-FR"/>
        </w:rPr>
      </w:pPr>
      <w:bookmarkStart w:id="5" w:name="_Hlk104218779"/>
      <w:r>
        <w:rPr>
          <w:rFonts w:ascii="Arial" w:eastAsia="Times New Roman" w:hAnsi="Arial" w:cs="Arial"/>
          <w:b/>
          <w:bCs/>
          <w:sz w:val="24"/>
          <w:szCs w:val="24"/>
          <w:lang w:eastAsia="fr-FR"/>
        </w:rPr>
        <w:t xml:space="preserve">Du point de vue  financier, </w:t>
      </w:r>
      <w:r w:rsidRPr="00207A1F">
        <w:rPr>
          <w:rFonts w:ascii="Arial" w:eastAsia="Times New Roman" w:hAnsi="Arial" w:cs="Arial"/>
          <w:sz w:val="24"/>
          <w:szCs w:val="24"/>
          <w:lang w:eastAsia="fr-FR"/>
        </w:rPr>
        <w:t>Les travaux de rénovation thermique de l’école de Villethierry étant bien avancés, il convient désormais d’intégrer les frais d’études à cette opération et de procéder aux transferts de crédits suivants : (opérations d’ordre)</w:t>
      </w:r>
    </w:p>
    <w:p w14:paraId="2129E00B" w14:textId="77777777" w:rsidR="0071639B" w:rsidRPr="00DE16A7" w:rsidRDefault="0071639B" w:rsidP="0071639B">
      <w:pPr>
        <w:suppressAutoHyphens w:val="0"/>
        <w:autoSpaceDN/>
        <w:textAlignment w:val="auto"/>
        <w:rPr>
          <w:rFonts w:ascii="Arial" w:eastAsia="Times New Roman" w:hAnsi="Arial" w:cs="Arial"/>
          <w:b/>
          <w:lang w:eastAsia="fr-FR"/>
        </w:rPr>
      </w:pPr>
    </w:p>
    <w:p w14:paraId="5E84D305" w14:textId="77777777" w:rsidR="0071639B" w:rsidRPr="00DE16A7" w:rsidRDefault="0071639B" w:rsidP="0071639B">
      <w:pPr>
        <w:suppressAutoHyphens w:val="0"/>
        <w:autoSpaceDN/>
        <w:textAlignment w:val="auto"/>
        <w:rPr>
          <w:rFonts w:ascii="Arial" w:eastAsia="Times New Roman" w:hAnsi="Arial" w:cs="Arial"/>
          <w:b/>
          <w:lang w:eastAsia="fr-FR"/>
        </w:rPr>
      </w:pPr>
      <w:r w:rsidRPr="00DE16A7">
        <w:rPr>
          <w:rFonts w:ascii="Arial" w:eastAsia="Times New Roman" w:hAnsi="Arial" w:cs="Arial"/>
          <w:b/>
          <w:lang w:eastAsia="fr-FR"/>
        </w:rPr>
        <w:t>Investissement</w:t>
      </w:r>
    </w:p>
    <w:p w14:paraId="28A05C88" w14:textId="77777777" w:rsidR="0071639B" w:rsidRPr="00DE16A7" w:rsidRDefault="0071639B" w:rsidP="0071639B">
      <w:pPr>
        <w:suppressAutoHyphens w:val="0"/>
        <w:autoSpaceDN/>
        <w:textAlignment w:val="auto"/>
        <w:rPr>
          <w:rFonts w:ascii="Arial" w:eastAsia="Times New Roman" w:hAnsi="Arial" w:cs="Arial"/>
          <w:lang w:eastAsia="fr-FR"/>
        </w:rPr>
      </w:pPr>
    </w:p>
    <w:p w14:paraId="2B0A8E98" w14:textId="77777777" w:rsidR="0071639B" w:rsidRPr="00DE16A7" w:rsidRDefault="0071639B" w:rsidP="0071639B">
      <w:pPr>
        <w:suppressAutoHyphens w:val="0"/>
        <w:autoSpaceDN/>
        <w:textAlignment w:val="auto"/>
        <w:rPr>
          <w:rFonts w:ascii="Arial" w:eastAsia="Times New Roman" w:hAnsi="Arial" w:cs="Arial"/>
          <w:lang w:eastAsia="fr-FR"/>
        </w:rPr>
      </w:pPr>
      <w:r w:rsidRPr="00DE16A7">
        <w:rPr>
          <w:rFonts w:ascii="Arial" w:eastAsia="Times New Roman" w:hAnsi="Arial" w:cs="Arial"/>
          <w:lang w:eastAsia="fr-FR"/>
        </w:rPr>
        <w:t>Chapitre 041 Dépenses 21312</w:t>
      </w:r>
      <w:r w:rsidRPr="00DE16A7">
        <w:rPr>
          <w:rFonts w:ascii="Arial" w:eastAsia="Times New Roman" w:hAnsi="Arial" w:cs="Arial"/>
          <w:lang w:eastAsia="fr-FR"/>
        </w:rPr>
        <w:tab/>
      </w:r>
      <w:r w:rsidRPr="00DE16A7">
        <w:rPr>
          <w:rFonts w:ascii="Arial" w:eastAsia="Times New Roman" w:hAnsi="Arial" w:cs="Arial"/>
          <w:lang w:eastAsia="fr-FR"/>
        </w:rPr>
        <w:tab/>
        <w:t>363.</w:t>
      </w:r>
      <w:r>
        <w:rPr>
          <w:rFonts w:ascii="Arial" w:eastAsia="Times New Roman" w:hAnsi="Arial" w:cs="Arial"/>
          <w:lang w:eastAsia="fr-FR"/>
        </w:rPr>
        <w:t>8</w:t>
      </w:r>
      <w:r w:rsidRPr="00DE16A7">
        <w:rPr>
          <w:rFonts w:ascii="Arial" w:eastAsia="Times New Roman" w:hAnsi="Arial" w:cs="Arial"/>
          <w:lang w:eastAsia="fr-FR"/>
        </w:rPr>
        <w:t>8 €</w:t>
      </w:r>
    </w:p>
    <w:p w14:paraId="4F0D381B" w14:textId="77777777" w:rsidR="0071639B" w:rsidRPr="00DE16A7" w:rsidRDefault="0071639B" w:rsidP="0071639B">
      <w:pPr>
        <w:suppressAutoHyphens w:val="0"/>
        <w:autoSpaceDN/>
        <w:textAlignment w:val="auto"/>
        <w:rPr>
          <w:rFonts w:ascii="Arial" w:eastAsia="Times New Roman" w:hAnsi="Arial" w:cs="Arial"/>
          <w:lang w:eastAsia="fr-FR"/>
        </w:rPr>
      </w:pPr>
      <w:r w:rsidRPr="00DE16A7">
        <w:rPr>
          <w:rFonts w:ascii="Arial" w:eastAsia="Times New Roman" w:hAnsi="Arial" w:cs="Arial"/>
          <w:lang w:eastAsia="fr-FR"/>
        </w:rPr>
        <w:t>Chapitre 041 Recettes 2031</w:t>
      </w:r>
      <w:r w:rsidRPr="00DE16A7">
        <w:rPr>
          <w:rFonts w:ascii="Arial" w:eastAsia="Times New Roman" w:hAnsi="Arial" w:cs="Arial"/>
          <w:lang w:eastAsia="fr-FR"/>
        </w:rPr>
        <w:tab/>
      </w:r>
      <w:r w:rsidRPr="00DE16A7">
        <w:rPr>
          <w:rFonts w:ascii="Arial" w:eastAsia="Times New Roman" w:hAnsi="Arial" w:cs="Arial"/>
          <w:lang w:eastAsia="fr-FR"/>
        </w:rPr>
        <w:tab/>
      </w:r>
      <w:r w:rsidRPr="00DE16A7">
        <w:rPr>
          <w:rFonts w:ascii="Arial" w:eastAsia="Times New Roman" w:hAnsi="Arial" w:cs="Arial"/>
          <w:lang w:eastAsia="fr-FR"/>
        </w:rPr>
        <w:tab/>
        <w:t>363.</w:t>
      </w:r>
      <w:r>
        <w:rPr>
          <w:rFonts w:ascii="Arial" w:eastAsia="Times New Roman" w:hAnsi="Arial" w:cs="Arial"/>
          <w:lang w:eastAsia="fr-FR"/>
        </w:rPr>
        <w:t>8</w:t>
      </w:r>
      <w:r w:rsidRPr="00DE16A7">
        <w:rPr>
          <w:rFonts w:ascii="Arial" w:eastAsia="Times New Roman" w:hAnsi="Arial" w:cs="Arial"/>
          <w:lang w:eastAsia="fr-FR"/>
        </w:rPr>
        <w:t>8 €</w:t>
      </w:r>
      <w:r w:rsidRPr="00DE16A7">
        <w:rPr>
          <w:rFonts w:ascii="Arial" w:eastAsia="Times New Roman" w:hAnsi="Arial" w:cs="Arial"/>
          <w:lang w:eastAsia="fr-FR"/>
        </w:rPr>
        <w:tab/>
      </w:r>
      <w:r w:rsidRPr="00DE16A7">
        <w:rPr>
          <w:rFonts w:ascii="Arial" w:eastAsia="Times New Roman" w:hAnsi="Arial" w:cs="Arial"/>
          <w:lang w:eastAsia="fr-FR"/>
        </w:rPr>
        <w:tab/>
      </w:r>
      <w:r w:rsidRPr="00DE16A7">
        <w:rPr>
          <w:rFonts w:ascii="Arial" w:eastAsia="Times New Roman" w:hAnsi="Arial" w:cs="Arial"/>
          <w:lang w:eastAsia="fr-FR"/>
        </w:rPr>
        <w:tab/>
        <w:t xml:space="preserve"> </w:t>
      </w:r>
    </w:p>
    <w:p w14:paraId="70503547" w14:textId="77777777" w:rsidR="00DE16A7" w:rsidRPr="00DE16A7" w:rsidRDefault="00DE16A7" w:rsidP="00DE16A7">
      <w:pPr>
        <w:suppressAutoHyphens w:val="0"/>
        <w:autoSpaceDN/>
        <w:textAlignment w:val="auto"/>
        <w:rPr>
          <w:rFonts w:ascii="Arial" w:eastAsia="Times New Roman" w:hAnsi="Arial" w:cs="Arial"/>
          <w:b/>
          <w:lang w:eastAsia="fr-FR"/>
        </w:rPr>
      </w:pPr>
    </w:p>
    <w:p w14:paraId="4963B927" w14:textId="74ED0112" w:rsidR="00DE16A7" w:rsidRPr="00DE16A7" w:rsidRDefault="00A82D0F" w:rsidP="00DE16A7">
      <w:pPr>
        <w:suppressAutoHyphens w:val="0"/>
        <w:autoSpaceDN/>
        <w:textAlignment w:val="auto"/>
        <w:rPr>
          <w:rFonts w:ascii="Arial" w:eastAsia="Times New Roman" w:hAnsi="Arial" w:cs="Arial"/>
          <w:sz w:val="24"/>
          <w:szCs w:val="24"/>
          <w:lang w:eastAsia="fr-FR"/>
        </w:rPr>
      </w:pPr>
      <w:r>
        <w:rPr>
          <w:rFonts w:ascii="Arial" w:eastAsia="Times New Roman" w:hAnsi="Arial" w:cs="Arial"/>
          <w:sz w:val="24"/>
          <w:szCs w:val="24"/>
          <w:lang w:eastAsia="fr-FR"/>
        </w:rPr>
        <w:t>L</w:t>
      </w:r>
      <w:r w:rsidR="00DE16A7" w:rsidRPr="00DE16A7">
        <w:rPr>
          <w:rFonts w:ascii="Arial" w:eastAsia="Times New Roman" w:hAnsi="Arial" w:cs="Arial"/>
          <w:sz w:val="24"/>
          <w:szCs w:val="24"/>
          <w:lang w:eastAsia="fr-FR"/>
        </w:rPr>
        <w:t>e conseil accepte la décision modificative ainsi présentée.</w:t>
      </w:r>
    </w:p>
    <w:bookmarkEnd w:id="5"/>
    <w:p w14:paraId="11C2E3A3" w14:textId="77777777" w:rsidR="00DE16A7" w:rsidRPr="00DE16A7" w:rsidRDefault="00DE16A7" w:rsidP="00DE16A7">
      <w:pPr>
        <w:suppressAutoHyphens w:val="0"/>
        <w:autoSpaceDN/>
        <w:textAlignment w:val="auto"/>
        <w:rPr>
          <w:rFonts w:ascii="Arial" w:eastAsia="Times New Roman" w:hAnsi="Arial" w:cs="Arial"/>
          <w:b/>
          <w:bCs/>
          <w:sz w:val="24"/>
          <w:szCs w:val="24"/>
          <w:lang w:eastAsia="fr-FR"/>
        </w:rPr>
      </w:pPr>
    </w:p>
    <w:p w14:paraId="7CA3AF37" w14:textId="77777777" w:rsidR="00DE16A7" w:rsidRPr="00DE16A7" w:rsidRDefault="00DE16A7" w:rsidP="00DE16A7">
      <w:pPr>
        <w:suppressAutoHyphens w:val="0"/>
        <w:autoSpaceDN/>
        <w:textAlignment w:val="auto"/>
        <w:rPr>
          <w:rFonts w:ascii="Arial" w:eastAsia="Times New Roman" w:hAnsi="Arial" w:cs="Arial"/>
          <w:b/>
          <w:bCs/>
          <w:sz w:val="24"/>
          <w:szCs w:val="24"/>
          <w:lang w:eastAsia="fr-FR"/>
        </w:rPr>
      </w:pPr>
      <w:bookmarkStart w:id="6" w:name="_Hlk104218870"/>
      <w:r w:rsidRPr="00DE16A7">
        <w:rPr>
          <w:rFonts w:ascii="Arial" w:eastAsia="Times New Roman" w:hAnsi="Arial" w:cs="Arial"/>
          <w:b/>
          <w:bCs/>
          <w:sz w:val="24"/>
          <w:szCs w:val="24"/>
          <w:lang w:eastAsia="fr-FR"/>
        </w:rPr>
        <w:t>8/</w:t>
      </w:r>
      <w:r w:rsidRPr="00DE16A7">
        <w:rPr>
          <w:rFonts w:ascii="Arial" w:eastAsia="Times New Roman" w:hAnsi="Arial" w:cs="Arial"/>
          <w:b/>
          <w:bCs/>
          <w:sz w:val="24"/>
          <w:szCs w:val="24"/>
          <w:lang w:eastAsia="fr-FR"/>
        </w:rPr>
        <w:tab/>
        <w:t>MODALITES DE PUBLICITE DES ACTES AU 01</w:t>
      </w:r>
      <w:r w:rsidRPr="00DE16A7">
        <w:rPr>
          <w:rFonts w:ascii="Arial" w:eastAsia="Times New Roman" w:hAnsi="Arial" w:cs="Arial"/>
          <w:b/>
          <w:bCs/>
          <w:sz w:val="24"/>
          <w:szCs w:val="24"/>
          <w:vertAlign w:val="superscript"/>
          <w:lang w:eastAsia="fr-FR"/>
        </w:rPr>
        <w:t>ER</w:t>
      </w:r>
      <w:r w:rsidRPr="00DE16A7">
        <w:rPr>
          <w:rFonts w:ascii="Arial" w:eastAsia="Times New Roman" w:hAnsi="Arial" w:cs="Arial"/>
          <w:b/>
          <w:bCs/>
          <w:sz w:val="24"/>
          <w:szCs w:val="24"/>
          <w:lang w:eastAsia="fr-FR"/>
        </w:rPr>
        <w:t xml:space="preserve"> JUILLET 2022</w:t>
      </w:r>
    </w:p>
    <w:p w14:paraId="2E85CA5E" w14:textId="77777777" w:rsidR="00DE16A7" w:rsidRPr="00DE16A7" w:rsidRDefault="00DE16A7" w:rsidP="00DE16A7">
      <w:pPr>
        <w:suppressAutoHyphens w:val="0"/>
        <w:autoSpaceDN/>
        <w:spacing w:after="2"/>
        <w:ind w:left="-5" w:hanging="10"/>
        <w:jc w:val="both"/>
        <w:textAlignment w:val="auto"/>
        <w:rPr>
          <w:rFonts w:ascii="Arial" w:eastAsia="Times New Roman" w:hAnsi="Arial" w:cs="Arial"/>
          <w:color w:val="000000"/>
          <w:lang w:eastAsia="fr-FR"/>
        </w:rPr>
      </w:pPr>
    </w:p>
    <w:p w14:paraId="3CF17091" w14:textId="77777777" w:rsidR="00DE16A7" w:rsidRPr="00DE16A7" w:rsidRDefault="00DE16A7" w:rsidP="00DE16A7">
      <w:pPr>
        <w:suppressAutoHyphens w:val="0"/>
        <w:autoSpaceDN/>
        <w:spacing w:after="2"/>
        <w:ind w:left="-5" w:hanging="10"/>
        <w:jc w:val="both"/>
        <w:textAlignment w:val="auto"/>
        <w:rPr>
          <w:rFonts w:ascii="Arial" w:eastAsia="Times New Roman" w:hAnsi="Arial" w:cs="Arial"/>
          <w:color w:val="000000"/>
          <w:lang w:eastAsia="fr-FR"/>
        </w:rPr>
      </w:pPr>
      <w:r w:rsidRPr="00DE16A7">
        <w:rPr>
          <w:rFonts w:ascii="Arial" w:eastAsia="Times New Roman" w:hAnsi="Arial" w:cs="Arial"/>
          <w:color w:val="000000"/>
          <w:lang w:eastAsia="fr-FR"/>
        </w:rPr>
        <w:t xml:space="preserve">Le Président rappelle au comité syndical que les actes pris par les syndicats (délibérations, décisions et arrêtés) entrent en vigueur dès qu’ils sont publiés pour les actes règlementaires et notifiés aux personnes intéressées pour les actes individuels et, le cas échant, après transmission au contrôle de légalité. </w:t>
      </w:r>
    </w:p>
    <w:p w14:paraId="157838E7" w14:textId="713A8A64" w:rsidR="00DE16A7" w:rsidRPr="00DE16A7" w:rsidRDefault="00DE16A7" w:rsidP="00DE16A7">
      <w:pPr>
        <w:suppressAutoHyphens w:val="0"/>
        <w:autoSpaceDN/>
        <w:spacing w:after="2"/>
        <w:ind w:left="-5" w:hanging="10"/>
        <w:jc w:val="both"/>
        <w:textAlignment w:val="auto"/>
        <w:rPr>
          <w:rFonts w:ascii="Arial" w:eastAsia="Times New Roman" w:hAnsi="Arial" w:cs="Arial"/>
          <w:color w:val="000000"/>
          <w:lang w:eastAsia="fr-FR"/>
        </w:rPr>
      </w:pPr>
      <w:r w:rsidRPr="00DE16A7">
        <w:rPr>
          <w:rFonts w:ascii="Arial" w:eastAsia="Times New Roman" w:hAnsi="Arial" w:cs="Arial"/>
          <w:color w:val="000000"/>
          <w:lang w:eastAsia="fr-FR"/>
        </w:rPr>
        <w:t>A compter du 1er juillet 2022, par principe et pour toutes les collectivités, la publicité des actes règlementaires et décisions ne présentant ni un caractère règlementaire</w:t>
      </w:r>
      <w:r w:rsidR="00207A1F">
        <w:rPr>
          <w:rFonts w:ascii="Arial" w:eastAsia="Times New Roman" w:hAnsi="Arial" w:cs="Arial"/>
          <w:color w:val="000000"/>
          <w:lang w:eastAsia="fr-FR"/>
        </w:rPr>
        <w:t>,</w:t>
      </w:r>
      <w:r w:rsidRPr="00DE16A7">
        <w:rPr>
          <w:rFonts w:ascii="Arial" w:eastAsia="Times New Roman" w:hAnsi="Arial" w:cs="Arial"/>
          <w:color w:val="000000"/>
          <w:lang w:eastAsia="fr-FR"/>
        </w:rPr>
        <w:t xml:space="preserve"> ni un caractère individuel sera assurée sous forme électronique sur leur site Internet. </w:t>
      </w:r>
    </w:p>
    <w:p w14:paraId="69B1AF76" w14:textId="434F06FA" w:rsidR="00DE16A7" w:rsidRPr="00DE16A7" w:rsidRDefault="00DE16A7" w:rsidP="00A82D0F">
      <w:pPr>
        <w:suppressAutoHyphens w:val="0"/>
        <w:autoSpaceDN/>
        <w:spacing w:after="103"/>
        <w:textAlignment w:val="auto"/>
        <w:rPr>
          <w:rFonts w:ascii="Arial" w:eastAsia="Times New Roman" w:hAnsi="Arial" w:cs="Arial"/>
          <w:color w:val="000000"/>
          <w:lang w:eastAsia="fr-FR"/>
        </w:rPr>
      </w:pPr>
      <w:r w:rsidRPr="00DE16A7">
        <w:rPr>
          <w:rFonts w:ascii="Arial" w:eastAsia="Times New Roman" w:hAnsi="Arial" w:cs="Arial"/>
          <w:color w:val="000000"/>
          <w:lang w:eastAsia="fr-FR"/>
        </w:rPr>
        <w:t xml:space="preserve"> </w:t>
      </w:r>
    </w:p>
    <w:p w14:paraId="60A522BF" w14:textId="77777777" w:rsidR="00DE16A7" w:rsidRPr="00DE16A7" w:rsidRDefault="00DE16A7" w:rsidP="00DE16A7">
      <w:pPr>
        <w:suppressAutoHyphens w:val="0"/>
        <w:autoSpaceDN/>
        <w:spacing w:after="29"/>
        <w:ind w:left="-5" w:hanging="10"/>
        <w:jc w:val="both"/>
        <w:textAlignment w:val="auto"/>
        <w:rPr>
          <w:rFonts w:ascii="Arial" w:eastAsia="Times New Roman" w:hAnsi="Arial" w:cs="Arial"/>
          <w:color w:val="000000"/>
          <w:lang w:eastAsia="fr-FR"/>
        </w:rPr>
      </w:pPr>
      <w:r w:rsidRPr="00DE16A7">
        <w:rPr>
          <w:rFonts w:ascii="Arial" w:eastAsia="Times New Roman" w:hAnsi="Arial" w:cs="Arial"/>
          <w:color w:val="000000"/>
          <w:lang w:eastAsia="fr-FR"/>
        </w:rPr>
        <w:lastRenderedPageBreak/>
        <w:t xml:space="preserve">Les syndicats de communes bénéficient cependant d’une dérogation. Pour ce faire, ils peuvent choisir, par délibération, les modalités de publicité de leurs actes règlementaires et décisions ne présentant ni un caractère règlementaire ni un caractère individuel : </w:t>
      </w:r>
    </w:p>
    <w:p w14:paraId="2A569BB5" w14:textId="77777777" w:rsidR="00A82D0F" w:rsidRDefault="00DE16A7" w:rsidP="00DE16A7">
      <w:pPr>
        <w:numPr>
          <w:ilvl w:val="0"/>
          <w:numId w:val="21"/>
        </w:numPr>
        <w:suppressAutoHyphens w:val="0"/>
        <w:autoSpaceDN/>
        <w:spacing w:after="141"/>
        <w:ind w:right="2339" w:hanging="10"/>
        <w:jc w:val="both"/>
        <w:textAlignment w:val="auto"/>
        <w:rPr>
          <w:rFonts w:ascii="Arial" w:eastAsia="Times New Roman" w:hAnsi="Arial" w:cs="Arial"/>
          <w:color w:val="000000"/>
          <w:lang w:eastAsia="fr-FR"/>
        </w:rPr>
      </w:pPr>
      <w:r w:rsidRPr="00A82D0F">
        <w:rPr>
          <w:rFonts w:ascii="Arial" w:eastAsia="Times New Roman" w:hAnsi="Arial" w:cs="Arial"/>
          <w:color w:val="000000"/>
          <w:lang w:eastAsia="fr-FR"/>
        </w:rPr>
        <w:t xml:space="preserve">soit par affichage ; </w:t>
      </w:r>
    </w:p>
    <w:p w14:paraId="4FD1D0B5" w14:textId="0C120501" w:rsidR="00DE16A7" w:rsidRPr="00A82D0F" w:rsidRDefault="00DE16A7" w:rsidP="00DE16A7">
      <w:pPr>
        <w:numPr>
          <w:ilvl w:val="0"/>
          <w:numId w:val="21"/>
        </w:numPr>
        <w:suppressAutoHyphens w:val="0"/>
        <w:autoSpaceDN/>
        <w:spacing w:after="141"/>
        <w:ind w:right="2339" w:hanging="10"/>
        <w:jc w:val="both"/>
        <w:textAlignment w:val="auto"/>
        <w:rPr>
          <w:rFonts w:ascii="Arial" w:eastAsia="Times New Roman" w:hAnsi="Arial" w:cs="Arial"/>
          <w:color w:val="000000"/>
          <w:lang w:eastAsia="fr-FR"/>
        </w:rPr>
      </w:pPr>
      <w:r w:rsidRPr="00A82D0F">
        <w:rPr>
          <w:rFonts w:ascii="Arial" w:eastAsia="Times New Roman" w:hAnsi="Arial" w:cs="Arial"/>
          <w:color w:val="000000"/>
          <w:lang w:eastAsia="fr-FR"/>
        </w:rPr>
        <w:t xml:space="preserve">soit par publication sur papier ; </w:t>
      </w:r>
    </w:p>
    <w:p w14:paraId="3F40A132" w14:textId="77777777" w:rsidR="00DE16A7" w:rsidRPr="00DE16A7" w:rsidRDefault="00DE16A7" w:rsidP="00DE16A7">
      <w:pPr>
        <w:numPr>
          <w:ilvl w:val="0"/>
          <w:numId w:val="21"/>
        </w:numPr>
        <w:suppressAutoHyphens w:val="0"/>
        <w:autoSpaceDN/>
        <w:spacing w:after="110"/>
        <w:ind w:right="2339" w:hanging="10"/>
        <w:jc w:val="both"/>
        <w:textAlignment w:val="auto"/>
        <w:rPr>
          <w:rFonts w:ascii="Arial" w:eastAsia="Times New Roman" w:hAnsi="Arial" w:cs="Arial"/>
          <w:color w:val="000000"/>
          <w:lang w:eastAsia="fr-FR"/>
        </w:rPr>
      </w:pPr>
      <w:r w:rsidRPr="00DE16A7">
        <w:rPr>
          <w:rFonts w:ascii="Arial" w:eastAsia="Times New Roman" w:hAnsi="Arial" w:cs="Arial"/>
          <w:color w:val="000000"/>
          <w:lang w:eastAsia="fr-FR"/>
        </w:rPr>
        <w:t xml:space="preserve">soit par publication sous forme électronique. </w:t>
      </w:r>
    </w:p>
    <w:p w14:paraId="2D74D528" w14:textId="77777777" w:rsidR="00DE16A7" w:rsidRPr="00DE16A7" w:rsidRDefault="00DE16A7" w:rsidP="00DE16A7">
      <w:pPr>
        <w:suppressAutoHyphens w:val="0"/>
        <w:autoSpaceDN/>
        <w:spacing w:after="2"/>
        <w:ind w:left="-5" w:hanging="10"/>
        <w:jc w:val="both"/>
        <w:textAlignment w:val="auto"/>
        <w:rPr>
          <w:rFonts w:ascii="Arial" w:eastAsia="Times New Roman" w:hAnsi="Arial" w:cs="Arial"/>
          <w:color w:val="000000"/>
          <w:lang w:eastAsia="fr-FR"/>
        </w:rPr>
      </w:pPr>
      <w:r w:rsidRPr="00DE16A7">
        <w:rPr>
          <w:rFonts w:ascii="Arial" w:eastAsia="Times New Roman" w:hAnsi="Arial" w:cs="Arial"/>
          <w:color w:val="000000"/>
          <w:lang w:eastAsia="fr-FR"/>
        </w:rPr>
        <w:t xml:space="preserve">Ce choix pourra être modifié ultérieurement, par une nouvelle délibération du comité syndical. A défaut de délibération sur ce point au 1er juillet 2022, la publicité des actes se fera exclusivement par voie électronique dès cette date. </w:t>
      </w:r>
    </w:p>
    <w:p w14:paraId="762218C6" w14:textId="77777777" w:rsidR="00DE16A7" w:rsidRPr="00DE16A7" w:rsidRDefault="00DE16A7" w:rsidP="00DE16A7">
      <w:pPr>
        <w:suppressAutoHyphens w:val="0"/>
        <w:autoSpaceDN/>
        <w:spacing w:after="103"/>
        <w:textAlignment w:val="auto"/>
        <w:rPr>
          <w:rFonts w:ascii="Arial" w:eastAsia="Times New Roman" w:hAnsi="Arial" w:cs="Arial"/>
          <w:color w:val="000000"/>
          <w:lang w:eastAsia="fr-FR"/>
        </w:rPr>
      </w:pPr>
      <w:r w:rsidRPr="00DE16A7">
        <w:rPr>
          <w:rFonts w:ascii="Arial" w:eastAsia="Times New Roman" w:hAnsi="Arial" w:cs="Arial"/>
          <w:color w:val="000000"/>
          <w:lang w:eastAsia="fr-FR"/>
        </w:rPr>
        <w:t xml:space="preserve"> </w:t>
      </w:r>
    </w:p>
    <w:p w14:paraId="151D5B71" w14:textId="77777777" w:rsidR="00DE16A7" w:rsidRPr="00DE16A7" w:rsidRDefault="00DE16A7" w:rsidP="00DE16A7">
      <w:pPr>
        <w:suppressAutoHyphens w:val="0"/>
        <w:autoSpaceDN/>
        <w:ind w:left="-5" w:hanging="10"/>
        <w:jc w:val="both"/>
        <w:textAlignment w:val="auto"/>
        <w:rPr>
          <w:rFonts w:ascii="Arial" w:eastAsia="Times New Roman" w:hAnsi="Arial" w:cs="Arial"/>
          <w:color w:val="000000"/>
          <w:lang w:eastAsia="fr-FR"/>
        </w:rPr>
      </w:pPr>
      <w:r w:rsidRPr="00DE16A7">
        <w:rPr>
          <w:rFonts w:ascii="Arial" w:eastAsia="Times New Roman" w:hAnsi="Arial" w:cs="Arial"/>
          <w:color w:val="000000"/>
          <w:lang w:eastAsia="fr-FR"/>
        </w:rPr>
        <w:t>Considérant la nécessité de maintenir une continuité dans les modalités de publicité des actes afin d’une part, de faciliter l’accès à l’information de tous les administrés et d’autre part, de se donner le temps d’une réflexion globale sur l’accès dématérialisé à ces actes,</w:t>
      </w:r>
    </w:p>
    <w:p w14:paraId="044E2A20" w14:textId="020BB095" w:rsidR="00DE16A7" w:rsidRPr="00DE16A7" w:rsidRDefault="00207A1F" w:rsidP="00A82D0F">
      <w:pPr>
        <w:suppressAutoHyphens w:val="0"/>
        <w:autoSpaceDN/>
        <w:spacing w:after="103"/>
        <w:textAlignment w:val="auto"/>
        <w:rPr>
          <w:rFonts w:ascii="Arial" w:eastAsia="Times New Roman" w:hAnsi="Arial" w:cs="Arial"/>
          <w:color w:val="000000"/>
          <w:lang w:eastAsia="fr-FR"/>
        </w:rPr>
      </w:pPr>
      <w:r>
        <w:rPr>
          <w:rFonts w:ascii="Arial" w:eastAsia="Times New Roman" w:hAnsi="Arial" w:cs="Arial"/>
          <w:color w:val="000000"/>
          <w:lang w:eastAsia="fr-FR"/>
        </w:rPr>
        <w:t xml:space="preserve"> Le</w:t>
      </w:r>
      <w:r w:rsidR="00DE16A7" w:rsidRPr="00DE16A7">
        <w:rPr>
          <w:rFonts w:ascii="Arial" w:eastAsia="Times New Roman" w:hAnsi="Arial" w:cs="Arial"/>
          <w:color w:val="000000"/>
          <w:lang w:eastAsia="fr-FR"/>
        </w:rPr>
        <w:t xml:space="preserve"> Président propose au comité syndical de choisir la modalité de publicité des actes règlementaires et des décisions ne présentant ni un caractère règlementaire ni un caractère individuel, suivante : </w:t>
      </w:r>
    </w:p>
    <w:p w14:paraId="784775DA" w14:textId="77777777" w:rsidR="00DE16A7" w:rsidRPr="00DE16A7" w:rsidRDefault="00DE16A7" w:rsidP="00DE16A7">
      <w:pPr>
        <w:numPr>
          <w:ilvl w:val="0"/>
          <w:numId w:val="22"/>
        </w:numPr>
        <w:suppressAutoHyphens w:val="0"/>
        <w:autoSpaceDN/>
        <w:spacing w:after="127"/>
        <w:ind w:right="2339" w:hanging="137"/>
        <w:jc w:val="both"/>
        <w:textAlignment w:val="auto"/>
        <w:rPr>
          <w:rFonts w:ascii="Arial" w:eastAsia="Times New Roman" w:hAnsi="Arial" w:cs="Arial"/>
          <w:color w:val="000000"/>
          <w:lang w:eastAsia="fr-FR"/>
        </w:rPr>
      </w:pPr>
      <w:r w:rsidRPr="00DE16A7">
        <w:rPr>
          <w:rFonts w:ascii="Arial" w:eastAsia="Times New Roman" w:hAnsi="Arial" w:cs="Arial"/>
          <w:color w:val="000000"/>
          <w:lang w:eastAsia="fr-FR"/>
        </w:rPr>
        <w:t xml:space="preserve">Publicité du syndicat par affichage à son siège </w:t>
      </w:r>
    </w:p>
    <w:p w14:paraId="1F136413" w14:textId="2B722450" w:rsidR="00DE16A7" w:rsidRPr="00DE16A7" w:rsidRDefault="00207A1F" w:rsidP="00A82D0F">
      <w:pPr>
        <w:suppressAutoHyphens w:val="0"/>
        <w:autoSpaceDN/>
        <w:spacing w:after="104"/>
        <w:ind w:left="-5" w:hanging="10"/>
        <w:textAlignment w:val="auto"/>
        <w:rPr>
          <w:rFonts w:ascii="Arial" w:eastAsia="Times New Roman" w:hAnsi="Arial" w:cs="Arial"/>
          <w:color w:val="000000"/>
          <w:lang w:eastAsia="fr-FR"/>
        </w:rPr>
      </w:pPr>
      <w:r>
        <w:rPr>
          <w:rFonts w:ascii="Arial" w:eastAsia="Times New Roman" w:hAnsi="Arial" w:cs="Arial"/>
          <w:color w:val="000000"/>
          <w:lang w:eastAsia="fr-FR"/>
        </w:rPr>
        <w:t>Le</w:t>
      </w:r>
      <w:bookmarkStart w:id="7" w:name="_GoBack"/>
      <w:bookmarkEnd w:id="7"/>
      <w:r w:rsidR="00DE16A7" w:rsidRPr="00DE16A7">
        <w:rPr>
          <w:rFonts w:ascii="Arial" w:eastAsia="Times New Roman" w:hAnsi="Arial" w:cs="Arial"/>
          <w:color w:val="000000"/>
          <w:lang w:eastAsia="fr-FR"/>
        </w:rPr>
        <w:t xml:space="preserve"> comité syndical  </w:t>
      </w:r>
      <w:r w:rsidR="00A82D0F">
        <w:rPr>
          <w:rFonts w:ascii="Arial" w:eastAsia="Times New Roman" w:hAnsi="Arial" w:cs="Arial"/>
          <w:color w:val="000000"/>
          <w:lang w:eastAsia="fr-FR"/>
        </w:rPr>
        <w:t>décide</w:t>
      </w:r>
      <w:r w:rsidR="00DE16A7" w:rsidRPr="00DE16A7">
        <w:rPr>
          <w:rFonts w:ascii="Arial" w:eastAsia="Times New Roman" w:hAnsi="Arial" w:cs="Arial"/>
          <w:color w:val="000000"/>
          <w:lang w:eastAsia="fr-FR"/>
        </w:rPr>
        <w:t xml:space="preserve">  la proposition du Président qui sera appliquée à compter du 1er juillet 2022. </w:t>
      </w:r>
    </w:p>
    <w:bookmarkEnd w:id="6"/>
    <w:p w14:paraId="1525F1EB" w14:textId="77777777" w:rsidR="00DE16A7" w:rsidRPr="00DE16A7" w:rsidRDefault="00DE16A7" w:rsidP="00DE16A7">
      <w:pPr>
        <w:suppressAutoHyphens w:val="0"/>
        <w:autoSpaceDN/>
        <w:textAlignment w:val="auto"/>
        <w:rPr>
          <w:rFonts w:ascii="Arial" w:eastAsia="Times New Roman" w:hAnsi="Arial" w:cs="Arial"/>
          <w:b/>
          <w:bCs/>
          <w:lang w:eastAsia="fr-FR"/>
        </w:rPr>
      </w:pPr>
    </w:p>
    <w:p w14:paraId="6BBE755F" w14:textId="77777777" w:rsidR="00DE16A7" w:rsidRPr="00DE16A7" w:rsidRDefault="00DE16A7" w:rsidP="00DE16A7">
      <w:pPr>
        <w:suppressAutoHyphens w:val="0"/>
        <w:autoSpaceDN/>
        <w:textAlignment w:val="auto"/>
        <w:rPr>
          <w:rFonts w:ascii="Arial" w:eastAsia="Times New Roman" w:hAnsi="Arial" w:cs="Arial"/>
          <w:b/>
          <w:bCs/>
          <w:lang w:eastAsia="fr-FR"/>
        </w:rPr>
      </w:pPr>
      <w:r w:rsidRPr="00DE16A7">
        <w:rPr>
          <w:rFonts w:ascii="Arial" w:eastAsia="Times New Roman" w:hAnsi="Arial" w:cs="Arial"/>
          <w:b/>
          <w:bCs/>
          <w:lang w:eastAsia="fr-FR"/>
        </w:rPr>
        <w:t>9/</w:t>
      </w:r>
      <w:r w:rsidRPr="00DE16A7">
        <w:rPr>
          <w:rFonts w:ascii="Arial" w:eastAsia="Times New Roman" w:hAnsi="Arial" w:cs="Arial"/>
          <w:b/>
          <w:bCs/>
          <w:lang w:eastAsia="fr-FR"/>
        </w:rPr>
        <w:tab/>
        <w:t>QUESTIONS DIVERSES</w:t>
      </w:r>
      <w:r w:rsidRPr="00DE16A7">
        <w:rPr>
          <w:rFonts w:ascii="Arial" w:eastAsia="Times New Roman" w:hAnsi="Arial" w:cs="Arial"/>
          <w:b/>
          <w:bCs/>
          <w:lang w:eastAsia="fr-FR"/>
        </w:rPr>
        <w:tab/>
      </w:r>
    </w:p>
    <w:bookmarkEnd w:id="0"/>
    <w:p w14:paraId="61D9FD5B" w14:textId="77777777" w:rsidR="00E86B15" w:rsidRDefault="00E86B15" w:rsidP="00E86B15">
      <w:pPr>
        <w:suppressAutoHyphens w:val="0"/>
        <w:autoSpaceDN/>
        <w:jc w:val="both"/>
        <w:textAlignment w:val="auto"/>
        <w:rPr>
          <w:rFonts w:ascii="Arial" w:eastAsia="Times New Roman" w:hAnsi="Arial" w:cs="Arial"/>
          <w:b/>
          <w:lang w:eastAsia="fr-FR"/>
        </w:rPr>
      </w:pPr>
    </w:p>
    <w:p w14:paraId="3ADBA1F9" w14:textId="3AD393CD" w:rsidR="00E86B15" w:rsidRPr="00E86B15" w:rsidRDefault="00E86B15" w:rsidP="00E86B15">
      <w:pPr>
        <w:suppressAutoHyphens w:val="0"/>
        <w:autoSpaceDN/>
        <w:jc w:val="both"/>
        <w:textAlignment w:val="auto"/>
        <w:rPr>
          <w:rFonts w:ascii="Arial" w:eastAsia="Times New Roman" w:hAnsi="Arial" w:cs="Arial"/>
          <w:b/>
          <w:lang w:eastAsia="fr-FR"/>
        </w:rPr>
      </w:pPr>
      <w:r w:rsidRPr="00E86B15">
        <w:rPr>
          <w:rFonts w:ascii="Arial" w:eastAsia="Times New Roman" w:hAnsi="Arial" w:cs="Arial"/>
          <w:b/>
          <w:lang w:eastAsia="fr-FR"/>
        </w:rPr>
        <w:t>Rappel de dates</w:t>
      </w:r>
    </w:p>
    <w:p w14:paraId="16E1B217" w14:textId="77777777" w:rsidR="00E86B15" w:rsidRDefault="00E86B15" w:rsidP="00E86B15">
      <w:pPr>
        <w:suppressAutoHyphens w:val="0"/>
        <w:autoSpaceDN/>
        <w:textAlignment w:val="auto"/>
        <w:rPr>
          <w:rFonts w:ascii="Arial" w:eastAsia="Times New Roman" w:hAnsi="Arial" w:cs="Arial"/>
          <w:b/>
          <w:lang w:eastAsia="fr-FR"/>
        </w:rPr>
      </w:pPr>
    </w:p>
    <w:p w14:paraId="62F184A6" w14:textId="77777777" w:rsidR="00E86B15" w:rsidRPr="00E86B15" w:rsidRDefault="00E86B15" w:rsidP="00E86B15">
      <w:pPr>
        <w:pStyle w:val="Paragraphedeliste"/>
        <w:numPr>
          <w:ilvl w:val="0"/>
          <w:numId w:val="23"/>
        </w:numPr>
        <w:suppressAutoHyphens w:val="0"/>
        <w:autoSpaceDN/>
        <w:textAlignment w:val="auto"/>
        <w:rPr>
          <w:rFonts w:ascii="Arial" w:eastAsia="Times New Roman" w:hAnsi="Arial" w:cs="Arial"/>
          <w:bCs/>
          <w:lang w:eastAsia="fr-FR"/>
        </w:rPr>
      </w:pPr>
      <w:r w:rsidRPr="00E86B15">
        <w:rPr>
          <w:rFonts w:ascii="Arial" w:eastAsia="Times New Roman" w:hAnsi="Arial" w:cs="Arial"/>
          <w:bCs/>
          <w:lang w:eastAsia="fr-FR"/>
        </w:rPr>
        <w:t>Jeudi 09 juin</w:t>
      </w:r>
      <w:r w:rsidRPr="00E86B15">
        <w:rPr>
          <w:rFonts w:ascii="Arial" w:eastAsia="Times New Roman" w:hAnsi="Arial" w:cs="Arial"/>
          <w:bCs/>
          <w:lang w:eastAsia="fr-FR"/>
        </w:rPr>
        <w:tab/>
        <w:t>18 h</w:t>
      </w:r>
      <w:r w:rsidRPr="00E86B15">
        <w:rPr>
          <w:rFonts w:ascii="Arial" w:eastAsia="Times New Roman" w:hAnsi="Arial" w:cs="Arial"/>
          <w:bCs/>
          <w:lang w:eastAsia="fr-FR"/>
        </w:rPr>
        <w:tab/>
      </w:r>
      <w:r w:rsidRPr="00E86B15">
        <w:rPr>
          <w:rFonts w:ascii="Arial" w:eastAsia="Times New Roman" w:hAnsi="Arial" w:cs="Arial"/>
          <w:bCs/>
          <w:lang w:eastAsia="fr-FR"/>
        </w:rPr>
        <w:tab/>
        <w:t>réunion de bureau VALLERY</w:t>
      </w:r>
    </w:p>
    <w:p w14:paraId="667ABDF4" w14:textId="6B887414" w:rsidR="00E86B15" w:rsidRPr="00E86B15" w:rsidRDefault="00E86B15" w:rsidP="00E86B15">
      <w:pPr>
        <w:pStyle w:val="Paragraphedeliste"/>
        <w:numPr>
          <w:ilvl w:val="0"/>
          <w:numId w:val="23"/>
        </w:numPr>
        <w:suppressAutoHyphens w:val="0"/>
        <w:autoSpaceDN/>
        <w:textAlignment w:val="auto"/>
        <w:rPr>
          <w:rFonts w:ascii="Arial" w:eastAsia="Times New Roman" w:hAnsi="Arial" w:cs="Arial"/>
          <w:bCs/>
          <w:lang w:eastAsia="fr-FR"/>
        </w:rPr>
      </w:pPr>
      <w:r w:rsidRPr="00E86B15">
        <w:rPr>
          <w:rFonts w:ascii="Arial" w:eastAsia="Times New Roman" w:hAnsi="Arial" w:cs="Arial"/>
          <w:bCs/>
          <w:lang w:eastAsia="fr-FR"/>
        </w:rPr>
        <w:t>Mardi 14 juin</w:t>
      </w:r>
      <w:r w:rsidRPr="00E86B15">
        <w:rPr>
          <w:rFonts w:ascii="Arial" w:eastAsia="Times New Roman" w:hAnsi="Arial" w:cs="Arial"/>
          <w:bCs/>
          <w:lang w:eastAsia="fr-FR"/>
        </w:rPr>
        <w:tab/>
        <w:t>14 h 30</w:t>
      </w:r>
      <w:r w:rsidRPr="00E86B15">
        <w:rPr>
          <w:rFonts w:ascii="Arial" w:eastAsia="Times New Roman" w:hAnsi="Arial" w:cs="Arial"/>
          <w:bCs/>
          <w:lang w:eastAsia="fr-FR"/>
        </w:rPr>
        <w:tab/>
        <w:t>visite cuisine centrale Egriselles</w:t>
      </w:r>
      <w:r w:rsidR="0071639B">
        <w:rPr>
          <w:rFonts w:ascii="Arial" w:eastAsia="Times New Roman" w:hAnsi="Arial" w:cs="Arial"/>
          <w:bCs/>
          <w:lang w:eastAsia="fr-FR"/>
        </w:rPr>
        <w:t xml:space="preserve"> le Bocage</w:t>
      </w:r>
    </w:p>
    <w:p w14:paraId="0DD617D4" w14:textId="77777777" w:rsidR="00E86B15" w:rsidRPr="00E86B15" w:rsidRDefault="00E86B15" w:rsidP="00E86B15">
      <w:pPr>
        <w:pStyle w:val="Paragraphedeliste"/>
        <w:numPr>
          <w:ilvl w:val="0"/>
          <w:numId w:val="23"/>
        </w:numPr>
        <w:suppressAutoHyphens w:val="0"/>
        <w:autoSpaceDN/>
        <w:textAlignment w:val="auto"/>
        <w:rPr>
          <w:rFonts w:ascii="Arial" w:eastAsia="Times New Roman" w:hAnsi="Arial" w:cs="Arial"/>
          <w:bCs/>
          <w:lang w:eastAsia="fr-FR"/>
        </w:rPr>
      </w:pPr>
      <w:r w:rsidRPr="00E86B15">
        <w:rPr>
          <w:rFonts w:ascii="Arial" w:eastAsia="Times New Roman" w:hAnsi="Arial" w:cs="Arial"/>
          <w:bCs/>
          <w:lang w:eastAsia="fr-FR"/>
        </w:rPr>
        <w:t>Jeudi 16 juin</w:t>
      </w:r>
      <w:r w:rsidRPr="00E86B15">
        <w:rPr>
          <w:rFonts w:ascii="Arial" w:eastAsia="Times New Roman" w:hAnsi="Arial" w:cs="Arial"/>
          <w:bCs/>
          <w:lang w:eastAsia="fr-FR"/>
        </w:rPr>
        <w:tab/>
        <w:t>18 h 30</w:t>
      </w:r>
      <w:r w:rsidRPr="00E86B15">
        <w:rPr>
          <w:rFonts w:ascii="Arial" w:eastAsia="Times New Roman" w:hAnsi="Arial" w:cs="Arial"/>
          <w:bCs/>
          <w:lang w:eastAsia="fr-FR"/>
        </w:rPr>
        <w:tab/>
        <w:t>Commission Groupe Scolaire VALLERY</w:t>
      </w:r>
    </w:p>
    <w:p w14:paraId="695CDFDA" w14:textId="77777777" w:rsidR="00E86B15" w:rsidRPr="00E86B15" w:rsidRDefault="00E86B15" w:rsidP="00E86B15">
      <w:pPr>
        <w:pStyle w:val="Paragraphedeliste"/>
        <w:numPr>
          <w:ilvl w:val="0"/>
          <w:numId w:val="23"/>
        </w:numPr>
        <w:suppressAutoHyphens w:val="0"/>
        <w:autoSpaceDN/>
        <w:textAlignment w:val="auto"/>
        <w:rPr>
          <w:rFonts w:ascii="Arial" w:eastAsia="Times New Roman" w:hAnsi="Arial" w:cs="Arial"/>
          <w:bCs/>
          <w:lang w:eastAsia="fr-FR"/>
        </w:rPr>
      </w:pPr>
      <w:r w:rsidRPr="00E86B15">
        <w:rPr>
          <w:rFonts w:ascii="Arial" w:eastAsia="Times New Roman" w:hAnsi="Arial" w:cs="Arial"/>
          <w:bCs/>
          <w:lang w:eastAsia="fr-FR"/>
        </w:rPr>
        <w:t>Jeudi 23 juin</w:t>
      </w:r>
      <w:r w:rsidRPr="00E86B15">
        <w:rPr>
          <w:rFonts w:ascii="Arial" w:eastAsia="Times New Roman" w:hAnsi="Arial" w:cs="Arial"/>
          <w:bCs/>
          <w:lang w:eastAsia="fr-FR"/>
        </w:rPr>
        <w:tab/>
        <w:t>18 h 30</w:t>
      </w:r>
      <w:r w:rsidRPr="00E86B15">
        <w:rPr>
          <w:rFonts w:ascii="Arial" w:eastAsia="Times New Roman" w:hAnsi="Arial" w:cs="Arial"/>
          <w:bCs/>
          <w:lang w:eastAsia="fr-FR"/>
        </w:rPr>
        <w:tab/>
        <w:t>Conseil d’école LIXY</w:t>
      </w:r>
    </w:p>
    <w:p w14:paraId="6C3EE0C3" w14:textId="0D922C28" w:rsidR="00E86B15" w:rsidRPr="00E86B15" w:rsidRDefault="00E86B15" w:rsidP="00E86B15">
      <w:pPr>
        <w:pStyle w:val="Paragraphedeliste"/>
        <w:numPr>
          <w:ilvl w:val="0"/>
          <w:numId w:val="23"/>
        </w:numPr>
        <w:suppressAutoHyphens w:val="0"/>
        <w:autoSpaceDN/>
        <w:ind w:left="426" w:firstLine="0"/>
        <w:textAlignment w:val="auto"/>
        <w:rPr>
          <w:rFonts w:ascii="Arial" w:eastAsia="Times New Roman" w:hAnsi="Arial" w:cs="Arial"/>
          <w:bCs/>
          <w:lang w:eastAsia="fr-FR"/>
        </w:rPr>
      </w:pPr>
      <w:r>
        <w:rPr>
          <w:rFonts w:ascii="Arial" w:eastAsia="Times New Roman" w:hAnsi="Arial" w:cs="Arial"/>
          <w:bCs/>
          <w:lang w:eastAsia="fr-FR"/>
        </w:rPr>
        <w:t>J</w:t>
      </w:r>
      <w:r w:rsidRPr="00E86B15">
        <w:rPr>
          <w:rFonts w:ascii="Arial" w:eastAsia="Times New Roman" w:hAnsi="Arial" w:cs="Arial"/>
          <w:bCs/>
          <w:lang w:eastAsia="fr-FR"/>
        </w:rPr>
        <w:t>eudi 30 juin 18 h 00</w:t>
      </w:r>
      <w:r w:rsidRPr="00E86B15">
        <w:rPr>
          <w:rFonts w:ascii="Arial" w:eastAsia="Times New Roman" w:hAnsi="Arial" w:cs="Arial"/>
          <w:bCs/>
          <w:lang w:eastAsia="fr-FR"/>
        </w:rPr>
        <w:tab/>
      </w:r>
      <w:r w:rsidRPr="00E86B15">
        <w:rPr>
          <w:rFonts w:ascii="Arial" w:eastAsia="Times New Roman" w:hAnsi="Arial" w:cs="Arial"/>
          <w:bCs/>
          <w:lang w:eastAsia="fr-FR"/>
        </w:rPr>
        <w:tab/>
        <w:t>Commission Appel d’Offre (marché cantine) VALLERY</w:t>
      </w:r>
    </w:p>
    <w:p w14:paraId="6B79CDA8" w14:textId="45C3291E" w:rsidR="00E86B15" w:rsidRPr="00E86B15" w:rsidRDefault="00E86B15" w:rsidP="00E86B15">
      <w:pPr>
        <w:pStyle w:val="Paragraphedeliste"/>
        <w:numPr>
          <w:ilvl w:val="0"/>
          <w:numId w:val="23"/>
        </w:numPr>
        <w:suppressAutoHyphens w:val="0"/>
        <w:autoSpaceDN/>
        <w:textAlignment w:val="auto"/>
        <w:rPr>
          <w:rFonts w:ascii="Arial" w:eastAsia="Times New Roman" w:hAnsi="Arial" w:cs="Arial"/>
          <w:bCs/>
          <w:lang w:eastAsia="fr-FR"/>
        </w:rPr>
      </w:pPr>
      <w:r w:rsidRPr="00E86B15">
        <w:rPr>
          <w:rFonts w:ascii="Arial" w:eastAsia="Times New Roman" w:hAnsi="Arial" w:cs="Arial"/>
          <w:bCs/>
          <w:lang w:eastAsia="fr-FR"/>
        </w:rPr>
        <w:t>Mardi 05 juillet 18 h 30</w:t>
      </w:r>
      <w:r w:rsidRPr="00E86B15">
        <w:rPr>
          <w:rFonts w:ascii="Arial" w:eastAsia="Times New Roman" w:hAnsi="Arial" w:cs="Arial"/>
          <w:bCs/>
          <w:lang w:eastAsia="fr-FR"/>
        </w:rPr>
        <w:tab/>
        <w:t>Conseil syndical Villethierry – Départ retraite D. THIRION</w:t>
      </w:r>
    </w:p>
    <w:p w14:paraId="6EFFD837" w14:textId="77777777" w:rsidR="00344ECB" w:rsidRDefault="00344ECB">
      <w:pPr>
        <w:suppressAutoHyphens w:val="0"/>
        <w:textAlignment w:val="auto"/>
        <w:rPr>
          <w:rFonts w:ascii="Arial" w:eastAsia="Times New Roman" w:hAnsi="Arial" w:cs="Arial"/>
          <w:b/>
          <w:lang w:eastAsia="fr-FR"/>
        </w:rPr>
      </w:pPr>
    </w:p>
    <w:p w14:paraId="0FB5E782" w14:textId="77777777" w:rsidR="00344ECB" w:rsidRDefault="00344ECB">
      <w:pPr>
        <w:suppressAutoHyphens w:val="0"/>
        <w:textAlignment w:val="auto"/>
        <w:rPr>
          <w:rFonts w:ascii="Arial" w:eastAsia="Times New Roman" w:hAnsi="Arial" w:cs="Arial"/>
          <w:b/>
          <w:lang w:eastAsia="fr-FR"/>
        </w:rPr>
      </w:pPr>
    </w:p>
    <w:p w14:paraId="507F271D" w14:textId="77777777" w:rsidR="00344ECB" w:rsidRDefault="00344ECB">
      <w:pPr>
        <w:suppressAutoHyphens w:val="0"/>
        <w:textAlignment w:val="auto"/>
        <w:rPr>
          <w:rFonts w:ascii="Arial" w:eastAsia="Times New Roman" w:hAnsi="Arial" w:cs="Arial"/>
          <w:b/>
          <w:lang w:eastAsia="fr-FR"/>
        </w:rPr>
      </w:pPr>
    </w:p>
    <w:p w14:paraId="390C68EA" w14:textId="77777777" w:rsidR="00344ECB" w:rsidRDefault="00344ECB">
      <w:pPr>
        <w:suppressAutoHyphens w:val="0"/>
        <w:textAlignment w:val="auto"/>
        <w:rPr>
          <w:rFonts w:ascii="Arial" w:eastAsia="Times New Roman" w:hAnsi="Arial" w:cs="Arial"/>
          <w:b/>
          <w:lang w:eastAsia="fr-FR"/>
        </w:rPr>
      </w:pPr>
    </w:p>
    <w:p w14:paraId="2C21A9A2" w14:textId="77777777" w:rsidR="00344ECB" w:rsidRDefault="00344ECB">
      <w:pPr>
        <w:suppressAutoHyphens w:val="0"/>
        <w:textAlignment w:val="auto"/>
        <w:rPr>
          <w:rFonts w:ascii="Arial" w:eastAsia="Times New Roman" w:hAnsi="Arial" w:cs="Arial"/>
          <w:b/>
          <w:lang w:eastAsia="fr-FR"/>
        </w:rPr>
      </w:pPr>
    </w:p>
    <w:p w14:paraId="2275706A" w14:textId="77777777" w:rsidR="00344ECB" w:rsidRDefault="00344ECB">
      <w:pPr>
        <w:suppressAutoHyphens w:val="0"/>
        <w:textAlignment w:val="auto"/>
        <w:rPr>
          <w:rFonts w:ascii="Arial" w:eastAsia="Times New Roman" w:hAnsi="Arial" w:cs="Arial"/>
          <w:b/>
          <w:lang w:eastAsia="fr-FR"/>
        </w:rPr>
      </w:pPr>
    </w:p>
    <w:p w14:paraId="0E664DB4" w14:textId="77777777" w:rsidR="00344ECB" w:rsidRDefault="00344ECB">
      <w:pPr>
        <w:suppressAutoHyphens w:val="0"/>
        <w:textAlignment w:val="auto"/>
        <w:rPr>
          <w:rFonts w:ascii="Arial" w:eastAsia="Times New Roman" w:hAnsi="Arial" w:cs="Arial"/>
          <w:b/>
          <w:lang w:eastAsia="fr-FR"/>
        </w:rPr>
      </w:pPr>
    </w:p>
    <w:p w14:paraId="05BFB8E7" w14:textId="77777777" w:rsidR="00344ECB" w:rsidRDefault="00344ECB">
      <w:pPr>
        <w:suppressAutoHyphens w:val="0"/>
        <w:textAlignment w:val="auto"/>
        <w:rPr>
          <w:rFonts w:ascii="Arial" w:eastAsia="Times New Roman" w:hAnsi="Arial" w:cs="Arial"/>
          <w:b/>
          <w:lang w:eastAsia="fr-FR"/>
        </w:rPr>
      </w:pPr>
    </w:p>
    <w:p w14:paraId="27252679" w14:textId="77777777" w:rsidR="00344ECB" w:rsidRDefault="00344ECB">
      <w:pPr>
        <w:suppressAutoHyphens w:val="0"/>
        <w:textAlignment w:val="auto"/>
        <w:rPr>
          <w:rFonts w:ascii="Arial" w:eastAsia="Times New Roman" w:hAnsi="Arial" w:cs="Arial"/>
          <w:b/>
          <w:lang w:eastAsia="fr-FR"/>
        </w:rPr>
      </w:pPr>
    </w:p>
    <w:p w14:paraId="5741BE68" w14:textId="77777777" w:rsidR="00344ECB" w:rsidRDefault="00344ECB">
      <w:pPr>
        <w:suppressAutoHyphens w:val="0"/>
        <w:textAlignment w:val="auto"/>
        <w:rPr>
          <w:rFonts w:ascii="Arial" w:eastAsia="Times New Roman" w:hAnsi="Arial" w:cs="Arial"/>
          <w:b/>
          <w:lang w:eastAsia="fr-FR"/>
        </w:rPr>
      </w:pPr>
    </w:p>
    <w:p w14:paraId="10327C71" w14:textId="77777777" w:rsidR="00344ECB" w:rsidRDefault="00344ECB">
      <w:pPr>
        <w:suppressAutoHyphens w:val="0"/>
        <w:textAlignment w:val="auto"/>
        <w:rPr>
          <w:rFonts w:ascii="Arial" w:eastAsia="Times New Roman" w:hAnsi="Arial" w:cs="Arial"/>
          <w:b/>
          <w:lang w:eastAsia="fr-FR"/>
        </w:rPr>
      </w:pPr>
    </w:p>
    <w:p w14:paraId="7BDCBAA9" w14:textId="77777777" w:rsidR="00344ECB" w:rsidRDefault="00344ECB">
      <w:pPr>
        <w:suppressAutoHyphens w:val="0"/>
        <w:textAlignment w:val="auto"/>
        <w:rPr>
          <w:rFonts w:ascii="Arial" w:eastAsia="Times New Roman" w:hAnsi="Arial" w:cs="Arial"/>
          <w:b/>
          <w:lang w:eastAsia="fr-FR"/>
        </w:rPr>
      </w:pPr>
    </w:p>
    <w:p w14:paraId="5DF1EDC3" w14:textId="77777777" w:rsidR="00344ECB" w:rsidRDefault="00344ECB">
      <w:pPr>
        <w:suppressAutoHyphens w:val="0"/>
        <w:textAlignment w:val="auto"/>
        <w:rPr>
          <w:rFonts w:ascii="Arial" w:eastAsia="Times New Roman" w:hAnsi="Arial" w:cs="Arial"/>
          <w:b/>
          <w:lang w:eastAsia="fr-FR"/>
        </w:rPr>
      </w:pPr>
    </w:p>
    <w:p w14:paraId="253B4229" w14:textId="77777777" w:rsidR="00344ECB" w:rsidRDefault="00344ECB">
      <w:pPr>
        <w:suppressAutoHyphens w:val="0"/>
        <w:textAlignment w:val="auto"/>
        <w:rPr>
          <w:rFonts w:ascii="Arial" w:eastAsia="Times New Roman" w:hAnsi="Arial" w:cs="Arial"/>
          <w:b/>
          <w:lang w:eastAsia="fr-FR"/>
        </w:rPr>
      </w:pPr>
    </w:p>
    <w:p w14:paraId="6D65DD15" w14:textId="77777777" w:rsidR="00344ECB" w:rsidRDefault="00344ECB">
      <w:pPr>
        <w:suppressAutoHyphens w:val="0"/>
        <w:textAlignment w:val="auto"/>
        <w:rPr>
          <w:rFonts w:ascii="Arial" w:eastAsia="Times New Roman" w:hAnsi="Arial" w:cs="Arial"/>
          <w:b/>
          <w:lang w:eastAsia="fr-FR"/>
        </w:rPr>
      </w:pPr>
    </w:p>
    <w:p w14:paraId="77DF65B0" w14:textId="77777777" w:rsidR="00344ECB" w:rsidRDefault="00344ECB">
      <w:pPr>
        <w:suppressAutoHyphens w:val="0"/>
        <w:textAlignment w:val="auto"/>
        <w:rPr>
          <w:rFonts w:ascii="Arial" w:eastAsia="Times New Roman" w:hAnsi="Arial" w:cs="Arial"/>
          <w:b/>
          <w:lang w:eastAsia="fr-FR"/>
        </w:rPr>
      </w:pPr>
    </w:p>
    <w:p w14:paraId="504D02E7" w14:textId="77777777" w:rsidR="00344ECB" w:rsidRDefault="00344ECB">
      <w:pPr>
        <w:tabs>
          <w:tab w:val="left" w:pos="5208"/>
        </w:tabs>
        <w:suppressAutoHyphens w:val="0"/>
        <w:jc w:val="both"/>
        <w:textAlignment w:val="auto"/>
        <w:rPr>
          <w:rFonts w:ascii="Arial" w:eastAsia="Times New Roman" w:hAnsi="Arial" w:cs="Arial"/>
          <w:lang w:eastAsia="fr-FR"/>
        </w:rPr>
      </w:pPr>
    </w:p>
    <w:sectPr w:rsidR="00344ECB">
      <w:headerReference w:type="default" r:id="rId7"/>
      <w:pgSz w:w="11906" w:h="16838"/>
      <w:pgMar w:top="284" w:right="566" w:bottom="426" w:left="1440" w:header="14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202F0" w14:textId="77777777" w:rsidR="009B3064" w:rsidRDefault="009B3064">
      <w:r>
        <w:separator/>
      </w:r>
    </w:p>
  </w:endnote>
  <w:endnote w:type="continuationSeparator" w:id="0">
    <w:p w14:paraId="337FC6DC" w14:textId="77777777" w:rsidR="009B3064" w:rsidRDefault="009B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eration Serif">
    <w:charset w:val="00"/>
    <w:family w:val="roman"/>
    <w:pitch w:val="variable"/>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C6A9C" w14:textId="77777777" w:rsidR="009B3064" w:rsidRDefault="009B3064">
      <w:r>
        <w:rPr>
          <w:color w:val="000000"/>
        </w:rPr>
        <w:separator/>
      </w:r>
    </w:p>
  </w:footnote>
  <w:footnote w:type="continuationSeparator" w:id="0">
    <w:p w14:paraId="027C132F" w14:textId="77777777" w:rsidR="009B3064" w:rsidRDefault="009B3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AFC32" w14:textId="77777777" w:rsidR="00237BEF" w:rsidRDefault="00FA5960">
    <w:pPr>
      <w:pStyle w:val="En-tte"/>
      <w:ind w:right="-864"/>
      <w:jc w:val="right"/>
    </w:pPr>
    <w:r>
      <w:rPr>
        <w:noProof/>
        <w:lang w:eastAsia="fr-FR"/>
      </w:rPr>
      <mc:AlternateContent>
        <mc:Choice Requires="wpg">
          <w:drawing>
            <wp:inline distT="0" distB="0" distL="0" distR="0" wp14:anchorId="33253127" wp14:editId="34DB64DC">
              <wp:extent cx="418466" cy="548640"/>
              <wp:effectExtent l="95250" t="0" r="76834" b="0"/>
              <wp:docPr id="1" name="Groupe 1"/>
              <wp:cNvGraphicFramePr/>
              <a:graphic xmlns:a="http://schemas.openxmlformats.org/drawingml/2006/main">
                <a:graphicData uri="http://schemas.microsoft.com/office/word/2010/wordprocessingGroup">
                  <wpg:wgp>
                    <wpg:cNvGrpSpPr/>
                    <wpg:grpSpPr>
                      <a:xfrm>
                        <a:off x="0" y="0"/>
                        <a:ext cx="548640" cy="237487"/>
                        <a:chOff x="-74925" y="155576"/>
                        <a:chExt cx="548640" cy="237487"/>
                      </a:xfrm>
                    </wpg:grpSpPr>
                    <wps:wsp>
                      <wps:cNvPr id="2" name="AutoShape 42"/>
                      <wps:cNvSpPr/>
                      <wps:spPr>
                        <a:xfrm rot="16200004">
                          <a:off x="80651" y="0"/>
                          <a:ext cx="237487" cy="54864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cap="flat">
                          <a:solidFill>
                            <a:srgbClr val="E4BE84"/>
                          </a:solidFill>
                          <a:prstDash val="solid"/>
                          <a:round/>
                        </a:ln>
                      </wps:spPr>
                      <wps:bodyPr lIns="0" tIns="0" rIns="0" bIns="0"/>
                    </wps:wsp>
                    <wps:wsp>
                      <wps:cNvPr id="3" name="AutoShape 43"/>
                      <wps:cNvSpPr/>
                      <wps:spPr>
                        <a:xfrm rot="16200004">
                          <a:off x="105412" y="22860"/>
                          <a:ext cx="187964" cy="50292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E4BE84"/>
                        </a:solidFill>
                        <a:ln w="9528" cap="flat">
                          <a:solidFill>
                            <a:srgbClr val="E4BE84"/>
                          </a:solidFill>
                          <a:prstDash val="solid"/>
                          <a:round/>
                        </a:ln>
                      </wps:spPr>
                      <wps:bodyPr lIns="0" tIns="0" rIns="0" bIns="0"/>
                    </wps:wsp>
                    <wps:wsp>
                      <wps:cNvPr id="4" name="Text Box 44"/>
                      <wps:cNvSpPr txBox="1"/>
                      <wps:spPr>
                        <a:xfrm>
                          <a:off x="0" y="191137"/>
                          <a:ext cx="418466" cy="182880"/>
                        </a:xfrm>
                        <a:prstGeom prst="rect">
                          <a:avLst/>
                        </a:prstGeom>
                      </wps:spPr>
                      <wps:txbx>
                        <w:txbxContent>
                          <w:p w14:paraId="5FB90E88" w14:textId="77777777" w:rsidR="00237BEF" w:rsidRDefault="00FA5960">
                            <w:r>
                              <w:rPr>
                                <w:b/>
                                <w:bCs/>
                                <w:color w:val="FFFFFF"/>
                              </w:rPr>
                              <w:fldChar w:fldCharType="begin"/>
                            </w:r>
                            <w:r>
                              <w:rPr>
                                <w:b/>
                                <w:bCs/>
                                <w:color w:val="FFFFFF"/>
                              </w:rPr>
                              <w:instrText xml:space="preserve"> PAGE </w:instrText>
                            </w:r>
                            <w:r>
                              <w:rPr>
                                <w:b/>
                                <w:bCs/>
                                <w:color w:val="FFFFFF"/>
                              </w:rPr>
                              <w:fldChar w:fldCharType="separate"/>
                            </w:r>
                            <w:r w:rsidR="00207A1F">
                              <w:rPr>
                                <w:b/>
                                <w:bCs/>
                                <w:noProof/>
                                <w:color w:val="FFFFFF"/>
                              </w:rPr>
                              <w:t>5</w:t>
                            </w:r>
                            <w:r>
                              <w:rPr>
                                <w:b/>
                                <w:bCs/>
                                <w:color w:val="FFFFFF"/>
                              </w:rPr>
                              <w:fldChar w:fldCharType="end"/>
                            </w:r>
                          </w:p>
                        </w:txbxContent>
                      </wps:txbx>
                      <wps:bodyPr vert="horz" wrap="square" lIns="0" tIns="0" rIns="0" bIns="0" anchor="t" anchorCtr="0" compatLnSpc="0">
                        <a:noAutofit/>
                      </wps:bodyPr>
                    </wps:wsp>
                  </wpg:wgp>
                </a:graphicData>
              </a:graphic>
            </wp:inline>
          </w:drawing>
        </mc:Choice>
        <mc:Fallback>
          <w:pict>
            <v:group w14:anchorId="33253127" id="Groupe 1" o:spid="_x0000_s1026" style="width:32.95pt;height:43.2pt;mso-position-horizontal-relative:char;mso-position-vertical-relative:line" coordorigin="-749,1555" coordsize="5486,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d0qwgAAAgvAAAOAAAAZHJzL2Uyb0RvYy54bWzsWtuO20YSfV8g/0DwcRe22LxTsGwk8QUB&#10;giSInQ/gUKQkQBIZkjOS9+v3VF+Kl6aCJAvsy9KGx5T6sLrqVHWxeabfvLtfzs5L2Xan+rpzxWvP&#10;dcprUe9P18PO/e3Lx1ep63R9ft3n5/pa7tyvZee+e/vNP97cmm3p18f6vC9bB0au3fbW7Nxj3zfb&#10;zaYrjuUl717XTXnFYFW3l7zHx/aw2bf5DdYv543vefHmVrf7pq2Lsuvw7Xs16L6V9quqLPqfq6or&#10;e+e8c+FbL3+28ucT/dy8fZNvD23eHE+FdiP/G15c8tMVk7Kp93mfO8/tyTJ1ORVt3dVV/7qoL5u6&#10;qk5FKWNANMKbRfOprZ8bGcthezs0TBOonfH0t80WP7380jqnPXLnOtf8ghTJWUtHEDe35rAF5FPb&#10;fG5+afUXB/WJwr1X7YX+RyDOXbL6lVkt771T4MsoTOMQ3BcY8oMkTBPFenFEauiuV0mY+ZHrYFxE&#10;UZTEZvzDH1rYmOk35CU7dWtQSd1AVvffkfX5mDelzEFHTGiyfEPWt899LSFO6CvCJIzZ6rYdiDNU&#10;OW2NChQxKtfzQlkwmrnUiyNkwGZPMybZ00wiDRx7vi2eu/5TWcs05C8/dr0q6T2uZEHudVorpKC6&#10;nFHdL/nZEV5KPpgFwCD4MICicBGD4AeMDsYyFIxBN5XRA08TjkeP81HUwjBB182H4/GwNXFiRv+5&#10;caJQZEEkHPxN/MgLgrkpdKdhpjCaD2fj4SBeoItJzZ86p7LsC+ZTjofzCQRzKcctBwTTiGiqhAJJ&#10;rYgFs/mvV46Hv5Vcu2hGzLdgSgGpYqfKHNsM8/puCxMwE6gmMDHE9EqQcKpwAcS0SpDvVNECiMml&#10;0FLMuDCdz/wqvyk2iySfSSaQiIgB3UMGBnxmmqYTMaj0xUJG/QnjgihfxjHpsCcRyuo8w9TYVImN&#10;cLBq4Zh9TmJmYZh8WS0gR691s8R9Jl4B7FmYdMqMT3SG+De3EzDtDCOkBWPiDQypto0x8waFqpHN&#10;clxYWJuaJ4kCZNkzpp1hi54x63pORGqxFTDlxjEsHitG5vxyusLvAP9s55l3Ki4fSwJOpZYpJl+i&#10;sCaWUPSo5IKpfKxVz66W0GI+APWBxT0eSmNWwUKASQMrgNBiPwDWtyowZPrpIVIFVozooXpCBbAt&#10;MOlEQojY0NfmTIVMuslyiPAQ9KzewwnvWPlVsLC0wgnvIHQJFE1pTx6gmHeZQnStRVvMOjWkUDYk&#10;i4iIKZegkLqWDWK+JShebO4Rcy4pfcBCNCUey37RdWZ+cD2yyiVi3gffEc8sOxHzTqjIJ+ftZ2zM&#10;xEtUIFFWq4mZeImipmWv1Zh5JyIw4WKIMRMvUVjQS0TEzLx6Mls1GjPrVKNRQn5b3SNm0jUIi9kG&#10;MecGFJBTNgfMunLJWnwxE64AVjklzLWciR66S+0/YbIZRsh5fhOm28DAuLVGE6bboLDirYpKpnSj&#10;KGbFlEzojkH2susTwiVs0fUJ5QQLqC9YW4uEKSfnJY6Wl7W7SJh5qqmYeprdtLFzGzdjgGJMijqa&#10;hZpO6PcJh0lRSnOcxX+CukFW5jgrAwkShbzMcZwDmakMGArESkU6SQVtIhK0S1A1tzfJhcQhDvN6&#10;N2zN8EI4euIlGT0S7Ek5E5LhB+0rnebhQX/OOBHSFgJd6gAZp4FQyYMZs2kSQEQKQpDCGRnZNAmY&#10;M0WyUitZGScBjU5u5s378kBYxgkwGNw1n4/JJ+8zEL+wjcgmzGe0KbYfxhkzT603k43ODo+JL+qO&#10;zOCumUfCY9rZbatDCY9ZNyC6zzLFrMttBt1lQZjwwZDFtsBb+Kj2kBXhLbyGCI8ZJzZxlxOIeBE4&#10;oR33gYskthuG8Jh6YhV9QHh4uttRTMgP5S4BSBvH/JM5teVYwgnOgQrkwT5HDC+uCvdgJYnhBVbh&#10;RmsJGsXBqBD50QgTxf2qlQlcOTnJhEGxV1pIg9KBHnQspBDSU5AwAhwJGQz3pG6isa2EvhQPsMuW&#10;nx6i/bHt84Jt5Y+OoIW8SMJiJYhWKDvqAvIiLlDHUBhxoYuuyXsigUKhS/r/Ur+UX2r5TU+BV7Sf&#10;hQRUYceqYh8QeVt8qZ3brxilrepRXmCOrv+WOKxoy9zd9LVu7efr1DpqhKxjm6Ssm/GxbZiUtlO4&#10;YmxTjzO2Y70RMvc2ynPaVJFt7EUf2qbmLG1T/2XbuNHYTnUXm9mmnatkRbYUZMCMj/ymZq04Gdmm&#10;BxXb1mumONddqVxUaYA9Tg1ldySndfX5tP94Op8pRV17ePr+3DpoODv3o/yjQ53AzlfntnOziF7F&#10;ixyKdnXOe1lVE9jE2ofwuw8qdjgwgTVt17/Pu6OaVQ7RpPkWyvB1b5jGMiHVUymNdPVU779CqTz/&#10;cIX6SaVpLlpz8aQvyIRWTEnt/R9Ip8i30plH0qmsV5odCutflk7RZENqQygR30/NztGozyJNMtrL&#10;k/oceX6mRBPwbKTrccJX/dTF8394IK76qSpVEh01K/ppveqnj3RRrO9Bvlr1UyOzLr2FQq/TXNEL&#10;F70g+YCpBj/s9qHWzVDYXls72VU/1Ut11U/VZlAtQllYqJdVP6XXolU/3bn0AItW/RQkWArFqp+S&#10;Ojd62Kz6Kc7DQKgbcxJBCln109EeLx5pPuPf6K76qTxORUqoZota76qfrvrpsLdf9dNVP5XK7/+Z&#10;fvpY8Vz1Uz7MvHz0FFqmetP9QhLnd/XdwaEcyLgj+dTp7/iejvTq78dnUEk9nhzXFZkQgVb1jWoa&#10;ijSkswukmorUT9Whw5FqSsI0nTp16GLn0m9CpMhtFFRADcRSp/v70107poVqHCCHkWPd/tt1bjiM&#10;vXO735/ztnT/jISNXyIVuHXn9q6+/L7HJ8jeOGINaf/H6+emoM8U+bUm2bk60SlZKXwrD8YquDxO&#10;jOPW+A7bGXU0nM5zjz9L/HCA/e1/AAAA//8DAFBLAwQUAAYACAAAACEAlvsUtNwAAAADAQAADwAA&#10;AGRycy9kb3ducmV2LnhtbEyPzWrDMBCE74W+g9hCb43stjGpazmE0OQUCvmB0tvG2tgm1spYiu28&#10;fdVemsvCMMPMt9l8NI3oqXO1ZQXxJAJBXFhdc6ngsF89zUA4j6yxsUwKruRgnt/fZZhqO/CW+p0v&#10;RShhl6KCyvs2ldIVFRl0E9sSB+9kO4M+yK6UusMhlJtGPkdRIg3WHBYqbGlZUXHeXYyC9YDD4iX+&#10;6Dfn0/L6vZ9+fm1iUurxYVy8g/A0+v8w/OIHdMgD09FeWDvRKAiP+L8bvGT6BuKoYJa8gswzecue&#10;/wAAAP//AwBQSwECLQAUAAYACAAAACEAtoM4kv4AAADhAQAAEwAAAAAAAAAAAAAAAAAAAAAAW0Nv&#10;bnRlbnRfVHlwZXNdLnhtbFBLAQItABQABgAIAAAAIQA4/SH/1gAAAJQBAAALAAAAAAAAAAAAAAAA&#10;AC8BAABfcmVscy8ucmVsc1BLAQItABQABgAIAAAAIQDugSd0qwgAAAgvAAAOAAAAAAAAAAAAAAAA&#10;AC4CAABkcnMvZTJvRG9jLnhtbFBLAQItABQABgAIAAAAIQCW+xS03AAAAAMBAAAPAAAAAAAAAAAA&#10;AAAAAAULAABkcnMvZG93bnJldi54bWxQSwUGAAAAAAQABADzAAAADgwAAAAA&#10;">
              <v:shape id="AutoShape 42" o:spid="_x0000_s1027" style="position:absolute;left:806;width:2375;height:5486;rotation:-5898236fd;visibility:visible;mso-wrap-style:square;v-text-anchor:top" coordsize="237487,548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NXL8AA&#10;AADaAAAADwAAAGRycy9kb3ducmV2LnhtbESPQWsCMRSE7wX/Q3iCt5qoIGU1ihYFLz1oBa+PzTNZ&#10;3Lysm9Rd/70pFHocZuYbZrnufS0e1MYqsIbJWIEgLoOp2Go4f+/fP0DEhGywDkwanhRhvRq8LbEw&#10;oeMjPU7JigzhWKAGl1JTSBlLRx7jODTE2buG1mPKsrXStNhluK/lVKm59FhxXnDY0Kej8nb68Rq2&#10;d7e9JK9modnZs/q62euus1qPhv1mASJRn/7Df+2D0TCF3yv5Bs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NXL8AAAADaAAAADwAAAAAAAAAAAAAAAACYAgAAZHJzL2Rvd25y&#10;ZXYueG1sUEsFBgAAAAAEAAQA9QAAAIUDAAAAAA==&#10;" path="m39581,at,,79162,79162,39581,,,39581l,509059at,469478,79162,548640,,509059,39581,548640l197906,548640at158325,469478,237487,548640,197906,548640,237487,509059l237487,39581at158325,,237487,79162,237487,39581,197906,l39581,xe" strokecolor="#e4be84" strokeweight=".26467mm">
                <v:path arrowok="t" o:connecttype="custom" o:connectlocs="118744,0;237487,274320;118744,548640;0,274320" o:connectangles="270,0,90,180" textboxrect="11593,11593,225894,537047"/>
              </v:shape>
              <v:shape id="AutoShape 43" o:spid="_x0000_s1028" style="position:absolute;left:1054;top:229;width:1880;height:5028;rotation:-5898236fd;visibility:visible;mso-wrap-style:square;v-text-anchor:top" coordsize="187964,50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a8ecQA&#10;AADaAAAADwAAAGRycy9kb3ducmV2LnhtbESPT2vCQBTE74LfYXmFXoJuTGkboqtIoVZ6My14fWZf&#10;k2D2bchu/vTbu4WCx2FmfsNsdpNpxECdqy0rWC1jEMSF1TWXCr6/3hcpCOeRNTaWScEvOdht57MN&#10;ZtqOfKIh96UIEHYZKqi8bzMpXVGRQbe0LXHwfmxn0AfZlVJ3OAa4aWQSxy/SYM1hocKW3ioqrnlv&#10;FJw/vH6+RvoSpYd99Jm/HvooTpR6fJj2axCeJn8P/7ePWsET/F0JN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mvHnEAAAA2gAAAA8AAAAAAAAAAAAAAAAAmAIAAGRycy9k&#10;b3ducmV2LnhtbFBLBQYAAAAABAAEAPUAAACJAwAAAAA=&#10;" path="m31327,at,,62654,62654,31327,,,31327l,471593at,440266,62654,502920,,471593,31327,502920l156637,502920at125310,440266,187964,502920,156637,502920,187964,471593l187964,31327at125310,,187964,62654,187964,31327,156637,l31327,xe" fillcolor="#e4be84" strokecolor="#e4be84" strokeweight=".26467mm">
                <v:path arrowok="t" o:connecttype="custom" o:connectlocs="93982,0;187964,251460;93982,502920;0,251460" o:connectangles="270,0,90,180" textboxrect="9176,9176,178788,493744"/>
              </v:shape>
              <v:shapetype id="_x0000_t202" coordsize="21600,21600" o:spt="202" path="m,l,21600r21600,l21600,xe">
                <v:stroke joinstyle="miter"/>
                <v:path gradientshapeok="t" o:connecttype="rect"/>
              </v:shapetype>
              <v:shape id="Text Box 44" o:spid="_x0000_s1029" type="#_x0000_t202" style="position:absolute;top:1911;width:4184;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5FB90E88" w14:textId="77777777" w:rsidR="00237BEF" w:rsidRDefault="00FA5960">
                      <w:r>
                        <w:rPr>
                          <w:b/>
                          <w:bCs/>
                          <w:color w:val="FFFFFF"/>
                        </w:rPr>
                        <w:fldChar w:fldCharType="begin"/>
                      </w:r>
                      <w:r>
                        <w:rPr>
                          <w:b/>
                          <w:bCs/>
                          <w:color w:val="FFFFFF"/>
                        </w:rPr>
                        <w:instrText xml:space="preserve"> PAGE </w:instrText>
                      </w:r>
                      <w:r>
                        <w:rPr>
                          <w:b/>
                          <w:bCs/>
                          <w:color w:val="FFFFFF"/>
                        </w:rPr>
                        <w:fldChar w:fldCharType="separate"/>
                      </w:r>
                      <w:r w:rsidR="00207A1F">
                        <w:rPr>
                          <w:b/>
                          <w:bCs/>
                          <w:noProof/>
                          <w:color w:val="FFFFFF"/>
                        </w:rPr>
                        <w:t>5</w:t>
                      </w:r>
                      <w:r>
                        <w:rPr>
                          <w:b/>
                          <w:bCs/>
                          <w:color w:val="FFFFFF"/>
                        </w:rPr>
                        <w:fldChar w:fldCharType="end"/>
                      </w:r>
                    </w:p>
                  </w:txbxContent>
                </v:textbox>
              </v:shape>
              <w10:anchorlock/>
            </v:group>
          </w:pict>
        </mc:Fallback>
      </mc:AlternateContent>
    </w:r>
  </w:p>
  <w:p w14:paraId="1C99E787" w14:textId="77777777" w:rsidR="00237BEF" w:rsidRDefault="009B306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05195E"/>
    <w:multiLevelType w:val="multilevel"/>
    <w:tmpl w:val="E7AC440E"/>
    <w:styleLink w:val="LFO8"/>
    <w:lvl w:ilvl="0">
      <w:numFmt w:val="bullet"/>
      <w:pStyle w:val="Listepuces"/>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63A0454"/>
    <w:multiLevelType w:val="multilevel"/>
    <w:tmpl w:val="87C29E3C"/>
    <w:styleLink w:val="LFO17"/>
    <w:lvl w:ilvl="0">
      <w:start w:val="1"/>
      <w:numFmt w:val="decimal"/>
      <w:pStyle w:val="Listenumros5"/>
      <w:lvlText w:val="%1."/>
      <w:lvlJc w:val="left"/>
      <w:pPr>
        <w:ind w:left="180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D7B69A1"/>
    <w:multiLevelType w:val="multilevel"/>
    <w:tmpl w:val="2FCAA29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1732435"/>
    <w:multiLevelType w:val="hybridMultilevel"/>
    <w:tmpl w:val="7E1EE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BA479C"/>
    <w:multiLevelType w:val="hybridMultilevel"/>
    <w:tmpl w:val="D22C7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297876"/>
    <w:multiLevelType w:val="hybridMultilevel"/>
    <w:tmpl w:val="2B62B9FA"/>
    <w:lvl w:ilvl="0" w:tplc="3DD46F8C">
      <w:start w:val="1"/>
      <w:numFmt w:val="bullet"/>
      <w:lvlText w:val="-"/>
      <w:lvlJc w:val="left"/>
      <w:pPr>
        <w:ind w:left="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76055E">
      <w:start w:val="1"/>
      <w:numFmt w:val="bullet"/>
      <w:lvlText w:val="o"/>
      <w:lvlJc w:val="left"/>
      <w:pPr>
        <w:ind w:left="1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AABFEA">
      <w:start w:val="1"/>
      <w:numFmt w:val="bullet"/>
      <w:lvlText w:val="▪"/>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5A11DC">
      <w:start w:val="1"/>
      <w:numFmt w:val="bullet"/>
      <w:lvlText w:val="•"/>
      <w:lvlJc w:val="left"/>
      <w:pPr>
        <w:ind w:left="2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B0BA10">
      <w:start w:val="1"/>
      <w:numFmt w:val="bullet"/>
      <w:lvlText w:val="o"/>
      <w:lvlJc w:val="left"/>
      <w:pPr>
        <w:ind w:left="3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A8B0FA">
      <w:start w:val="1"/>
      <w:numFmt w:val="bullet"/>
      <w:lvlText w:val="▪"/>
      <w:lvlJc w:val="left"/>
      <w:pPr>
        <w:ind w:left="4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D4996C">
      <w:start w:val="1"/>
      <w:numFmt w:val="bullet"/>
      <w:lvlText w:val="•"/>
      <w:lvlJc w:val="left"/>
      <w:pPr>
        <w:ind w:left="5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001724">
      <w:start w:val="1"/>
      <w:numFmt w:val="bullet"/>
      <w:lvlText w:val="o"/>
      <w:lvlJc w:val="left"/>
      <w:pPr>
        <w:ind w:left="5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22B66">
      <w:start w:val="1"/>
      <w:numFmt w:val="bullet"/>
      <w:lvlText w:val="▪"/>
      <w:lvlJc w:val="left"/>
      <w:pPr>
        <w:ind w:left="6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F82FA0"/>
    <w:multiLevelType w:val="multilevel"/>
    <w:tmpl w:val="B4F83490"/>
    <w:styleLink w:val="LFO10"/>
    <w:lvl w:ilvl="0">
      <w:numFmt w:val="bullet"/>
      <w:pStyle w:val="Listepuces3"/>
      <w:lvlText w:val=""/>
      <w:lvlJc w:val="left"/>
      <w:pPr>
        <w:ind w:left="108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09E74E9"/>
    <w:multiLevelType w:val="multilevel"/>
    <w:tmpl w:val="9998F0F0"/>
    <w:lvl w:ilvl="0">
      <w:numFmt w:val="bullet"/>
      <w:lvlText w:val="-"/>
      <w:lvlJc w:val="left"/>
      <w:pPr>
        <w:ind w:left="1211" w:hanging="360"/>
      </w:pPr>
      <w:rPr>
        <w:rFonts w:ascii="Book Antiqua" w:eastAsia="Times New Roman" w:hAnsi="Book Antiqua" w:cs="Times New Roman"/>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9" w15:restartNumberingAfterBreak="0">
    <w:nsid w:val="23605CAB"/>
    <w:multiLevelType w:val="hybridMultilevel"/>
    <w:tmpl w:val="6FAEDD40"/>
    <w:lvl w:ilvl="0" w:tplc="6EFC1FA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5E1251"/>
    <w:multiLevelType w:val="multilevel"/>
    <w:tmpl w:val="D166AF6A"/>
    <w:styleLink w:val="LFO12"/>
    <w:lvl w:ilvl="0">
      <w:numFmt w:val="bullet"/>
      <w:pStyle w:val="Listepuces5"/>
      <w:lvlText w:val=""/>
      <w:lvlJc w:val="left"/>
      <w:pPr>
        <w:ind w:left="180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30E56E9"/>
    <w:multiLevelType w:val="hybridMultilevel"/>
    <w:tmpl w:val="FBC2D134"/>
    <w:lvl w:ilvl="0" w:tplc="62B41F5E">
      <w:start w:val="1"/>
      <w:numFmt w:val="bullet"/>
      <w:lvlText w:val="-"/>
      <w:lvlJc w:val="left"/>
      <w:pPr>
        <w:ind w:left="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4499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24F6E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764E6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E8909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EA262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92B2F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98840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1813F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6B422E"/>
    <w:multiLevelType w:val="multilevel"/>
    <w:tmpl w:val="49D86D90"/>
    <w:styleLink w:val="ArticleSection1"/>
    <w:lvl w:ilvl="0">
      <w:start w:val="1"/>
      <w:numFmt w:val="upperRoman"/>
      <w:lvlText w:val="文章 %1."/>
      <w:lvlJc w:val="left"/>
      <w:rPr>
        <w:rFonts w:ascii="Times New Roman" w:hAnsi="Times New Roman" w:cs="Times New Roman"/>
      </w:rPr>
    </w:lvl>
    <w:lvl w:ilvl="1">
      <w:start w:val="1"/>
      <w:numFmt w:val="decimalZero"/>
      <w:lvlText w:val="第 %1.%2 节"/>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345A2859"/>
    <w:multiLevelType w:val="multilevel"/>
    <w:tmpl w:val="4128FC94"/>
    <w:styleLink w:val="1ai1"/>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58770F"/>
    <w:multiLevelType w:val="multilevel"/>
    <w:tmpl w:val="8B942972"/>
    <w:styleLink w:val="LFO16"/>
    <w:lvl w:ilvl="0">
      <w:start w:val="1"/>
      <w:numFmt w:val="decimal"/>
      <w:pStyle w:val="Listenumros4"/>
      <w:lvlText w:val="%1."/>
      <w:lvlJc w:val="left"/>
      <w:pPr>
        <w:ind w:left="144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3CCD4001"/>
    <w:multiLevelType w:val="hybridMultilevel"/>
    <w:tmpl w:val="73645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2E4B9F"/>
    <w:multiLevelType w:val="multilevel"/>
    <w:tmpl w:val="A3265644"/>
    <w:styleLink w:val="1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AE7FE3"/>
    <w:multiLevelType w:val="multilevel"/>
    <w:tmpl w:val="E54AE4AA"/>
    <w:styleLink w:val="LFO13"/>
    <w:lvl w:ilvl="0">
      <w:start w:val="1"/>
      <w:numFmt w:val="decimal"/>
      <w:pStyle w:val="Listenumros"/>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1F64F66"/>
    <w:multiLevelType w:val="multilevel"/>
    <w:tmpl w:val="7FDA43CC"/>
    <w:styleLink w:val="LFO11"/>
    <w:lvl w:ilvl="0">
      <w:numFmt w:val="bullet"/>
      <w:pStyle w:val="Listepuces4"/>
      <w:lvlText w:val=""/>
      <w:lvlJc w:val="left"/>
      <w:pPr>
        <w:ind w:left="144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67233BB"/>
    <w:multiLevelType w:val="multilevel"/>
    <w:tmpl w:val="B9347D1A"/>
    <w:styleLink w:val="LFO15"/>
    <w:lvl w:ilvl="0">
      <w:start w:val="1"/>
      <w:numFmt w:val="decimal"/>
      <w:pStyle w:val="Listenumros3"/>
      <w:lvlText w:val="%1."/>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59236E98"/>
    <w:multiLevelType w:val="hybridMultilevel"/>
    <w:tmpl w:val="459E3BBA"/>
    <w:lvl w:ilvl="0" w:tplc="F3743B0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8E27F0"/>
    <w:multiLevelType w:val="multilevel"/>
    <w:tmpl w:val="9476EDDA"/>
    <w:styleLink w:val="LFO14"/>
    <w:lvl w:ilvl="0">
      <w:start w:val="1"/>
      <w:numFmt w:val="decimal"/>
      <w:pStyle w:val="Listenumros2"/>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F3063CD"/>
    <w:multiLevelType w:val="multilevel"/>
    <w:tmpl w:val="DB4CAB3A"/>
    <w:styleLink w:val="LFO9"/>
    <w:lvl w:ilvl="0">
      <w:numFmt w:val="bullet"/>
      <w:pStyle w:val="Listepuces2"/>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6"/>
  </w:num>
  <w:num w:numId="2">
    <w:abstractNumId w:val="13"/>
  </w:num>
  <w:num w:numId="3">
    <w:abstractNumId w:val="12"/>
  </w:num>
  <w:num w:numId="4">
    <w:abstractNumId w:val="1"/>
  </w:num>
  <w:num w:numId="5">
    <w:abstractNumId w:val="22"/>
  </w:num>
  <w:num w:numId="6">
    <w:abstractNumId w:val="7"/>
  </w:num>
  <w:num w:numId="7">
    <w:abstractNumId w:val="18"/>
  </w:num>
  <w:num w:numId="8">
    <w:abstractNumId w:val="10"/>
  </w:num>
  <w:num w:numId="9">
    <w:abstractNumId w:val="17"/>
  </w:num>
  <w:num w:numId="10">
    <w:abstractNumId w:val="21"/>
  </w:num>
  <w:num w:numId="11">
    <w:abstractNumId w:val="19"/>
  </w:num>
  <w:num w:numId="12">
    <w:abstractNumId w:val="14"/>
  </w:num>
  <w:num w:numId="13">
    <w:abstractNumId w:val="2"/>
  </w:num>
  <w:num w:numId="14">
    <w:abstractNumId w:val="8"/>
  </w:num>
  <w:num w:numId="15">
    <w:abstractNumId w:val="3"/>
  </w:num>
  <w:num w:numId="16">
    <w:abstractNumId w:val="20"/>
  </w:num>
  <w:num w:numId="17">
    <w:abstractNumId w:val="9"/>
  </w:num>
  <w:num w:numId="18">
    <w:abstractNumId w:val="0"/>
  </w:num>
  <w:num w:numId="19">
    <w:abstractNumId w:val="5"/>
  </w:num>
  <w:num w:numId="20">
    <w:abstractNumId w:val="4"/>
  </w:num>
  <w:num w:numId="21">
    <w:abstractNumId w:val="6"/>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CB"/>
    <w:rsid w:val="000B608A"/>
    <w:rsid w:val="001F010E"/>
    <w:rsid w:val="00207A1F"/>
    <w:rsid w:val="002940B6"/>
    <w:rsid w:val="00344ECB"/>
    <w:rsid w:val="00375D2A"/>
    <w:rsid w:val="003E7953"/>
    <w:rsid w:val="00433EBF"/>
    <w:rsid w:val="005D3DB8"/>
    <w:rsid w:val="0071639B"/>
    <w:rsid w:val="007B7F70"/>
    <w:rsid w:val="00841458"/>
    <w:rsid w:val="009B3064"/>
    <w:rsid w:val="00A82D0F"/>
    <w:rsid w:val="00A934BB"/>
    <w:rsid w:val="00AC649D"/>
    <w:rsid w:val="00AD57D9"/>
    <w:rsid w:val="00B74E26"/>
    <w:rsid w:val="00DB7A22"/>
    <w:rsid w:val="00DE16A7"/>
    <w:rsid w:val="00DF4087"/>
    <w:rsid w:val="00E3575C"/>
    <w:rsid w:val="00E66C03"/>
    <w:rsid w:val="00E86B15"/>
    <w:rsid w:val="00F753BB"/>
    <w:rsid w:val="00FA5960"/>
    <w:rsid w:val="00FC3C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CB83"/>
  <w15:docId w15:val="{D4D4CF75-84AD-42FB-A124-68F98F6B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fr-FR"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cs="Calibri"/>
    </w:rPr>
  </w:style>
  <w:style w:type="paragraph" w:styleId="Titre1">
    <w:name w:val="heading 1"/>
    <w:basedOn w:val="Normal"/>
    <w:next w:val="Normal"/>
    <w:uiPriority w:val="9"/>
    <w:qFormat/>
    <w:pPr>
      <w:keepNext/>
      <w:keepLines/>
      <w:spacing w:before="240"/>
      <w:outlineLvl w:val="0"/>
    </w:pPr>
    <w:rPr>
      <w:rFonts w:ascii="Calibri Light" w:eastAsia="SimSun" w:hAnsi="Calibri Light" w:cs="Calibri Light"/>
      <w:color w:val="1F4E79"/>
      <w:sz w:val="32"/>
      <w:szCs w:val="32"/>
    </w:rPr>
  </w:style>
  <w:style w:type="paragraph" w:styleId="Titre2">
    <w:name w:val="heading 2"/>
    <w:basedOn w:val="Normal"/>
    <w:next w:val="Normal"/>
    <w:uiPriority w:val="9"/>
    <w:semiHidden/>
    <w:unhideWhenUsed/>
    <w:qFormat/>
    <w:pPr>
      <w:keepNext/>
      <w:keepLines/>
      <w:spacing w:before="40"/>
      <w:outlineLvl w:val="1"/>
    </w:pPr>
    <w:rPr>
      <w:rFonts w:ascii="Calibri Light" w:eastAsia="SimSun" w:hAnsi="Calibri Light" w:cs="Calibri Light"/>
      <w:color w:val="1F4E79"/>
      <w:sz w:val="26"/>
      <w:szCs w:val="26"/>
    </w:rPr>
  </w:style>
  <w:style w:type="paragraph" w:styleId="Titre3">
    <w:name w:val="heading 3"/>
    <w:basedOn w:val="Normal"/>
    <w:next w:val="Normal"/>
    <w:uiPriority w:val="9"/>
    <w:semiHidden/>
    <w:unhideWhenUsed/>
    <w:qFormat/>
    <w:pPr>
      <w:keepNext/>
      <w:keepLines/>
      <w:spacing w:before="40"/>
      <w:outlineLvl w:val="2"/>
    </w:pPr>
    <w:rPr>
      <w:rFonts w:ascii="Calibri Light" w:eastAsia="SimSun" w:hAnsi="Calibri Light" w:cs="Calibri Light"/>
      <w:color w:val="1F4D78"/>
      <w:sz w:val="24"/>
      <w:szCs w:val="24"/>
    </w:rPr>
  </w:style>
  <w:style w:type="paragraph" w:styleId="Titre4">
    <w:name w:val="heading 4"/>
    <w:basedOn w:val="Normal"/>
    <w:next w:val="Normal"/>
    <w:uiPriority w:val="9"/>
    <w:semiHidden/>
    <w:unhideWhenUsed/>
    <w:qFormat/>
    <w:pPr>
      <w:keepNext/>
      <w:keepLines/>
      <w:spacing w:before="40"/>
      <w:outlineLvl w:val="3"/>
    </w:pPr>
    <w:rPr>
      <w:rFonts w:ascii="Calibri Light" w:eastAsia="SimSun" w:hAnsi="Calibri Light" w:cs="Calibri Light"/>
      <w:i/>
      <w:iCs/>
      <w:color w:val="1F4E79"/>
    </w:rPr>
  </w:style>
  <w:style w:type="paragraph" w:styleId="Titre5">
    <w:name w:val="heading 5"/>
    <w:basedOn w:val="Normal"/>
    <w:next w:val="Normal"/>
    <w:uiPriority w:val="9"/>
    <w:semiHidden/>
    <w:unhideWhenUsed/>
    <w:qFormat/>
    <w:pPr>
      <w:keepNext/>
      <w:keepLines/>
      <w:spacing w:before="40"/>
      <w:outlineLvl w:val="4"/>
    </w:pPr>
    <w:rPr>
      <w:rFonts w:ascii="Calibri Light" w:eastAsia="SimSun" w:hAnsi="Calibri Light" w:cs="Calibri Light"/>
      <w:color w:val="1F4E79"/>
    </w:rPr>
  </w:style>
  <w:style w:type="paragraph" w:styleId="Titre6">
    <w:name w:val="heading 6"/>
    <w:basedOn w:val="Normal"/>
    <w:next w:val="Normal"/>
    <w:uiPriority w:val="9"/>
    <w:semiHidden/>
    <w:unhideWhenUsed/>
    <w:qFormat/>
    <w:pPr>
      <w:keepNext/>
      <w:keepLines/>
      <w:spacing w:before="40"/>
      <w:outlineLvl w:val="5"/>
    </w:pPr>
    <w:rPr>
      <w:rFonts w:ascii="Calibri Light" w:eastAsia="SimSun" w:hAnsi="Calibri Light" w:cs="Calibri Light"/>
      <w:color w:val="1F4D78"/>
    </w:rPr>
  </w:style>
  <w:style w:type="paragraph" w:styleId="Titre7">
    <w:name w:val="heading 7"/>
    <w:basedOn w:val="Normal"/>
    <w:next w:val="Normal"/>
    <w:pPr>
      <w:keepNext/>
      <w:keepLines/>
      <w:spacing w:before="40"/>
      <w:outlineLvl w:val="6"/>
    </w:pPr>
    <w:rPr>
      <w:rFonts w:ascii="Calibri Light" w:eastAsia="SimSun" w:hAnsi="Calibri Light" w:cs="Calibri Light"/>
      <w:i/>
      <w:iCs/>
      <w:color w:val="1F4D78"/>
    </w:rPr>
  </w:style>
  <w:style w:type="paragraph" w:styleId="Titre8">
    <w:name w:val="heading 8"/>
    <w:basedOn w:val="Normal"/>
    <w:next w:val="Normal"/>
    <w:pPr>
      <w:keepNext/>
      <w:keepLines/>
      <w:spacing w:before="40"/>
      <w:outlineLvl w:val="7"/>
    </w:pPr>
    <w:rPr>
      <w:rFonts w:ascii="Calibri Light" w:eastAsia="SimSun" w:hAnsi="Calibri Light" w:cs="Calibri Light"/>
      <w:color w:val="272727"/>
      <w:szCs w:val="21"/>
    </w:rPr>
  </w:style>
  <w:style w:type="paragraph" w:styleId="Titre9">
    <w:name w:val="heading 9"/>
    <w:basedOn w:val="Normal"/>
    <w:next w:val="Normal"/>
    <w:pPr>
      <w:keepNext/>
      <w:keepLines/>
      <w:spacing w:before="40"/>
      <w:outlineLvl w:val="8"/>
    </w:pPr>
    <w:rPr>
      <w:rFonts w:ascii="Calibri Light" w:eastAsia="SimSun" w:hAnsi="Calibri Light" w:cs="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Calibri Light" w:eastAsia="SimSun" w:hAnsi="Calibri Light" w:cs="Calibri Light"/>
      <w:color w:val="1F4E79"/>
      <w:sz w:val="32"/>
      <w:szCs w:val="32"/>
    </w:rPr>
  </w:style>
  <w:style w:type="character" w:customStyle="1" w:styleId="Titre2Car">
    <w:name w:val="Titre 2 Car"/>
    <w:basedOn w:val="Policepardfaut"/>
    <w:rPr>
      <w:rFonts w:ascii="Calibri Light" w:eastAsia="SimSun" w:hAnsi="Calibri Light" w:cs="Calibri Light"/>
      <w:color w:val="1F4E79"/>
      <w:sz w:val="26"/>
      <w:szCs w:val="26"/>
    </w:rPr>
  </w:style>
  <w:style w:type="character" w:customStyle="1" w:styleId="Titre3Car">
    <w:name w:val="Titre 3 Car"/>
    <w:basedOn w:val="Policepardfaut"/>
    <w:rPr>
      <w:rFonts w:ascii="Calibri Light" w:eastAsia="SimSun" w:hAnsi="Calibri Light" w:cs="Calibri Light"/>
      <w:color w:val="1F4D78"/>
      <w:sz w:val="24"/>
      <w:szCs w:val="24"/>
    </w:rPr>
  </w:style>
  <w:style w:type="character" w:customStyle="1" w:styleId="Titre4Car">
    <w:name w:val="Titre 4 Car"/>
    <w:basedOn w:val="Policepardfaut"/>
    <w:rPr>
      <w:rFonts w:ascii="Calibri Light" w:eastAsia="SimSun" w:hAnsi="Calibri Light" w:cs="Calibri Light"/>
      <w:i/>
      <w:iCs/>
      <w:color w:val="1F4E79"/>
    </w:rPr>
  </w:style>
  <w:style w:type="character" w:customStyle="1" w:styleId="Titre5Car">
    <w:name w:val="Titre 5 Car"/>
    <w:basedOn w:val="Policepardfaut"/>
    <w:rPr>
      <w:rFonts w:ascii="Calibri Light" w:eastAsia="SimSun" w:hAnsi="Calibri Light" w:cs="Calibri Light"/>
      <w:color w:val="1F4E79"/>
    </w:rPr>
  </w:style>
  <w:style w:type="character" w:customStyle="1" w:styleId="Titre6Car">
    <w:name w:val="Titre 6 Car"/>
    <w:basedOn w:val="Policepardfaut"/>
    <w:rPr>
      <w:rFonts w:ascii="Calibri Light" w:eastAsia="SimSun" w:hAnsi="Calibri Light" w:cs="Calibri Light"/>
      <w:color w:val="1F4D78"/>
    </w:rPr>
  </w:style>
  <w:style w:type="character" w:customStyle="1" w:styleId="Titre7Car">
    <w:name w:val="Titre 7 Car"/>
    <w:basedOn w:val="Policepardfaut"/>
    <w:rPr>
      <w:rFonts w:ascii="Calibri Light" w:eastAsia="SimSun" w:hAnsi="Calibri Light" w:cs="Calibri Light"/>
      <w:i/>
      <w:iCs/>
      <w:color w:val="1F4D78"/>
    </w:rPr>
  </w:style>
  <w:style w:type="character" w:customStyle="1" w:styleId="Titre8Car">
    <w:name w:val="Titre 8 Car"/>
    <w:basedOn w:val="Policepardfaut"/>
    <w:rPr>
      <w:rFonts w:ascii="Calibri Light" w:eastAsia="SimSun" w:hAnsi="Calibri Light" w:cs="Calibri Light"/>
      <w:color w:val="272727"/>
      <w:szCs w:val="21"/>
    </w:rPr>
  </w:style>
  <w:style w:type="character" w:customStyle="1" w:styleId="Titre9Car">
    <w:name w:val="Titre 9 Car"/>
    <w:basedOn w:val="Policepardfaut"/>
    <w:rPr>
      <w:rFonts w:ascii="Calibri Light" w:eastAsia="SimSun" w:hAnsi="Calibri Light" w:cs="Calibri Light"/>
      <w:i/>
      <w:iCs/>
      <w:color w:val="272727"/>
      <w:szCs w:val="21"/>
    </w:rPr>
  </w:style>
  <w:style w:type="paragraph" w:styleId="Titre">
    <w:name w:val="Title"/>
    <w:basedOn w:val="Normal"/>
    <w:next w:val="Normal"/>
    <w:uiPriority w:val="10"/>
    <w:qFormat/>
    <w:rPr>
      <w:rFonts w:ascii="Calibri Light" w:eastAsia="SimSun" w:hAnsi="Calibri Light" w:cs="Calibri Light"/>
      <w:spacing w:val="-10"/>
      <w:kern w:val="3"/>
      <w:sz w:val="56"/>
      <w:szCs w:val="56"/>
    </w:rPr>
  </w:style>
  <w:style w:type="character" w:customStyle="1" w:styleId="TitreCar">
    <w:name w:val="Titre Car"/>
    <w:basedOn w:val="Policepardfaut"/>
    <w:rPr>
      <w:rFonts w:ascii="Calibri Light" w:eastAsia="SimSun" w:hAnsi="Calibri Light" w:cs="Calibri Light"/>
      <w:spacing w:val="-10"/>
      <w:kern w:val="3"/>
      <w:sz w:val="56"/>
      <w:szCs w:val="56"/>
    </w:rPr>
  </w:style>
  <w:style w:type="paragraph" w:styleId="Sous-titre">
    <w:name w:val="Subtitle"/>
    <w:basedOn w:val="Normal"/>
    <w:next w:val="Normal"/>
    <w:uiPriority w:val="11"/>
    <w:qFormat/>
    <w:rPr>
      <w:rFonts w:eastAsia="SimSun"/>
      <w:color w:val="5A5A5A"/>
      <w:spacing w:val="15"/>
    </w:rPr>
  </w:style>
  <w:style w:type="character" w:customStyle="1" w:styleId="Sous-titreCar">
    <w:name w:val="Sous-titre Car"/>
    <w:basedOn w:val="Policepardfaut"/>
    <w:rPr>
      <w:rFonts w:ascii="Calibri" w:eastAsia="SimSun" w:hAnsi="Calibri" w:cs="Calibri"/>
      <w:color w:val="5A5A5A"/>
      <w:spacing w:val="15"/>
    </w:rPr>
  </w:style>
  <w:style w:type="character" w:styleId="Emphaseple">
    <w:name w:val="Subtle Emphasis"/>
    <w:basedOn w:val="Policepardfaut"/>
    <w:rPr>
      <w:rFonts w:ascii="Calibri" w:hAnsi="Calibri" w:cs="Calibri"/>
      <w:i/>
      <w:iCs/>
      <w:color w:val="404040"/>
    </w:rPr>
  </w:style>
  <w:style w:type="character" w:styleId="Accentuation">
    <w:name w:val="Emphasis"/>
    <w:basedOn w:val="Policepardfaut"/>
    <w:rPr>
      <w:rFonts w:ascii="Calibri" w:hAnsi="Calibri" w:cs="Calibri"/>
      <w:i/>
      <w:iCs/>
    </w:rPr>
  </w:style>
  <w:style w:type="character" w:styleId="Emphaseintense">
    <w:name w:val="Intense Emphasis"/>
    <w:basedOn w:val="Policepardfaut"/>
    <w:rPr>
      <w:rFonts w:ascii="Calibri" w:hAnsi="Calibri" w:cs="Calibri"/>
      <w:i/>
      <w:iCs/>
      <w:color w:val="1F4E79"/>
    </w:rPr>
  </w:style>
  <w:style w:type="character" w:styleId="lev">
    <w:name w:val="Strong"/>
    <w:basedOn w:val="Policepardfaut"/>
    <w:rPr>
      <w:rFonts w:ascii="Calibri" w:hAnsi="Calibri" w:cs="Calibri"/>
      <w:b/>
      <w:bCs/>
    </w:rPr>
  </w:style>
  <w:style w:type="paragraph" w:styleId="Citation">
    <w:name w:val="Quote"/>
    <w:basedOn w:val="Normal"/>
    <w:next w:val="Normal"/>
    <w:pPr>
      <w:spacing w:before="200"/>
      <w:ind w:left="864" w:right="864"/>
      <w:jc w:val="center"/>
    </w:pPr>
    <w:rPr>
      <w:i/>
      <w:iCs/>
      <w:color w:val="404040"/>
    </w:rPr>
  </w:style>
  <w:style w:type="character" w:customStyle="1" w:styleId="CitationCar">
    <w:name w:val="Citation Car"/>
    <w:basedOn w:val="Policepardfaut"/>
    <w:rPr>
      <w:rFonts w:ascii="Calibri" w:hAnsi="Calibri" w:cs="Calibri"/>
      <w:i/>
      <w:iCs/>
      <w:color w:val="404040"/>
    </w:rPr>
  </w:style>
  <w:style w:type="paragraph" w:styleId="Citationintense">
    <w:name w:val="Intense Quote"/>
    <w:basedOn w:val="Normal"/>
    <w:next w:val="Normal"/>
    <w:pPr>
      <w:pBdr>
        <w:top w:val="single" w:sz="4" w:space="10" w:color="1F4E79"/>
        <w:bottom w:val="single" w:sz="4" w:space="10" w:color="1F4E79"/>
      </w:pBdr>
      <w:spacing w:before="360" w:after="360"/>
      <w:ind w:left="864" w:right="864"/>
      <w:jc w:val="center"/>
    </w:pPr>
    <w:rPr>
      <w:i/>
      <w:iCs/>
      <w:color w:val="1F4E79"/>
    </w:rPr>
  </w:style>
  <w:style w:type="character" w:customStyle="1" w:styleId="CitationintenseCar">
    <w:name w:val="Citation intense Car"/>
    <w:basedOn w:val="Policepardfaut"/>
    <w:rPr>
      <w:rFonts w:ascii="Calibri" w:hAnsi="Calibri" w:cs="Calibri"/>
      <w:i/>
      <w:iCs/>
      <w:color w:val="1F4E79"/>
    </w:rPr>
  </w:style>
  <w:style w:type="character" w:styleId="Rfrenceple">
    <w:name w:val="Subtle Reference"/>
    <w:basedOn w:val="Policepardfaut"/>
    <w:rPr>
      <w:rFonts w:ascii="Calibri" w:hAnsi="Calibri" w:cs="Calibri"/>
      <w:smallCaps/>
      <w:color w:val="5A5A5A"/>
    </w:rPr>
  </w:style>
  <w:style w:type="character" w:styleId="Rfrenceintense">
    <w:name w:val="Intense Reference"/>
    <w:basedOn w:val="Policepardfaut"/>
    <w:rPr>
      <w:rFonts w:ascii="Calibri" w:hAnsi="Calibri" w:cs="Calibri"/>
      <w:b/>
      <w:bCs/>
      <w:color w:val="1F4E79"/>
      <w:spacing w:val="5"/>
    </w:rPr>
  </w:style>
  <w:style w:type="character" w:styleId="Titredulivre">
    <w:name w:val="Book Title"/>
    <w:basedOn w:val="Policepardfaut"/>
    <w:rPr>
      <w:rFonts w:ascii="Calibri" w:hAnsi="Calibri" w:cs="Calibri"/>
      <w:b/>
      <w:bCs/>
      <w:i/>
      <w:iCs/>
      <w:spacing w:val="5"/>
    </w:rPr>
  </w:style>
  <w:style w:type="character" w:styleId="Lienhypertexte">
    <w:name w:val="Hyperlink"/>
    <w:basedOn w:val="Policepardfaut"/>
    <w:rPr>
      <w:rFonts w:ascii="Calibri" w:hAnsi="Calibri" w:cs="Calibri"/>
      <w:color w:val="1F4E79"/>
      <w:u w:val="single"/>
    </w:rPr>
  </w:style>
  <w:style w:type="character" w:styleId="Lienhypertextesuivivisit">
    <w:name w:val="FollowedHyperlink"/>
    <w:basedOn w:val="Policepardfaut"/>
    <w:rPr>
      <w:rFonts w:ascii="Calibri" w:hAnsi="Calibri" w:cs="Calibri"/>
      <w:color w:val="954F72"/>
      <w:u w:val="single"/>
    </w:rPr>
  </w:style>
  <w:style w:type="paragraph" w:styleId="Lgende">
    <w:name w:val="caption"/>
    <w:basedOn w:val="Normal"/>
    <w:next w:val="Normal"/>
    <w:pPr>
      <w:spacing w:after="200"/>
    </w:pPr>
    <w:rPr>
      <w:i/>
      <w:iCs/>
      <w:color w:val="44546A"/>
      <w:szCs w:val="18"/>
    </w:rPr>
  </w:style>
  <w:style w:type="paragraph" w:styleId="Textedebulles">
    <w:name w:val="Balloon Text"/>
    <w:basedOn w:val="Normal"/>
    <w:rPr>
      <w:rFonts w:ascii="Segoe UI" w:hAnsi="Segoe UI" w:cs="Segoe UI"/>
      <w:szCs w:val="18"/>
    </w:rPr>
  </w:style>
  <w:style w:type="character" w:customStyle="1" w:styleId="TextedebullesCar">
    <w:name w:val="Texte de bulles Car"/>
    <w:basedOn w:val="Policepardfaut"/>
    <w:rPr>
      <w:rFonts w:ascii="Segoe UI" w:hAnsi="Segoe UI" w:cs="Segoe UI"/>
      <w:szCs w:val="18"/>
    </w:rPr>
  </w:style>
  <w:style w:type="paragraph" w:styleId="Normalcentr">
    <w:name w:val="Block Text"/>
    <w:basedOn w:val="Normal"/>
    <w:pPr>
      <w:pBdr>
        <w:top w:val="single" w:sz="2" w:space="10" w:color="5B9BD5" w:shadow="1"/>
        <w:left w:val="single" w:sz="2" w:space="10" w:color="5B9BD5" w:shadow="1"/>
        <w:bottom w:val="single" w:sz="2" w:space="10" w:color="5B9BD5" w:shadow="1"/>
        <w:right w:val="single" w:sz="2" w:space="10" w:color="5B9BD5" w:shadow="1"/>
      </w:pBdr>
      <w:ind w:left="1152" w:right="1152"/>
    </w:pPr>
    <w:rPr>
      <w:rFonts w:eastAsia="SimSun"/>
      <w:i/>
      <w:iCs/>
      <w:color w:val="1F4E79"/>
    </w:rPr>
  </w:style>
  <w:style w:type="paragraph" w:styleId="Corpsdetexte3">
    <w:name w:val="Body Text 3"/>
    <w:basedOn w:val="Normal"/>
    <w:pPr>
      <w:spacing w:after="120"/>
    </w:pPr>
    <w:rPr>
      <w:szCs w:val="16"/>
    </w:rPr>
  </w:style>
  <w:style w:type="character" w:customStyle="1" w:styleId="Corpsdetexte3Car">
    <w:name w:val="Corps de texte 3 Car"/>
    <w:basedOn w:val="Policepardfaut"/>
    <w:rPr>
      <w:rFonts w:ascii="Calibri" w:hAnsi="Calibri" w:cs="Calibri"/>
      <w:szCs w:val="16"/>
    </w:rPr>
  </w:style>
  <w:style w:type="paragraph" w:styleId="Retraitcorpsdetexte3">
    <w:name w:val="Body Text Indent 3"/>
    <w:basedOn w:val="Normal"/>
    <w:pPr>
      <w:spacing w:after="120"/>
      <w:ind w:left="360"/>
    </w:pPr>
    <w:rPr>
      <w:szCs w:val="16"/>
    </w:rPr>
  </w:style>
  <w:style w:type="character" w:customStyle="1" w:styleId="Retraitcorpsdetexte3Car">
    <w:name w:val="Retrait corps de texte 3 Car"/>
    <w:basedOn w:val="Policepardfaut"/>
    <w:rPr>
      <w:rFonts w:ascii="Calibri" w:hAnsi="Calibri" w:cs="Calibri"/>
      <w:szCs w:val="16"/>
    </w:rPr>
  </w:style>
  <w:style w:type="character" w:styleId="Marquedecommentaire">
    <w:name w:val="annotation reference"/>
    <w:basedOn w:val="Policepardfaut"/>
    <w:rPr>
      <w:rFonts w:ascii="Calibri" w:hAnsi="Calibri" w:cs="Calibri"/>
      <w:sz w:val="22"/>
      <w:szCs w:val="16"/>
    </w:rPr>
  </w:style>
  <w:style w:type="paragraph" w:styleId="Commentaire">
    <w:name w:val="annotation text"/>
    <w:basedOn w:val="Normal"/>
    <w:rPr>
      <w:szCs w:val="20"/>
    </w:rPr>
  </w:style>
  <w:style w:type="character" w:customStyle="1" w:styleId="CommentaireCar">
    <w:name w:val="Commentaire Car"/>
    <w:basedOn w:val="Policepardfaut"/>
    <w:rPr>
      <w:rFonts w:ascii="Calibri" w:hAnsi="Calibri" w:cs="Calibri"/>
      <w:szCs w:val="20"/>
    </w:rPr>
  </w:style>
  <w:style w:type="paragraph" w:styleId="Objetducommentaire">
    <w:name w:val="annotation subject"/>
    <w:basedOn w:val="Commentaire"/>
    <w:next w:val="Commentaire"/>
    <w:rPr>
      <w:b/>
      <w:bCs/>
    </w:rPr>
  </w:style>
  <w:style w:type="character" w:customStyle="1" w:styleId="ObjetducommentaireCar">
    <w:name w:val="Objet du commentaire Car"/>
    <w:basedOn w:val="CommentaireCar"/>
    <w:rPr>
      <w:rFonts w:ascii="Calibri" w:hAnsi="Calibri" w:cs="Calibri"/>
      <w:b/>
      <w:bCs/>
      <w:szCs w:val="20"/>
    </w:rPr>
  </w:style>
  <w:style w:type="paragraph" w:styleId="Explorateurdedocuments">
    <w:name w:val="Document Map"/>
    <w:basedOn w:val="Normal"/>
    <w:rPr>
      <w:rFonts w:ascii="Segoe UI" w:hAnsi="Segoe UI" w:cs="Segoe UI"/>
      <w:szCs w:val="16"/>
    </w:rPr>
  </w:style>
  <w:style w:type="character" w:customStyle="1" w:styleId="ExplorateurdedocumentsCar">
    <w:name w:val="Explorateur de documents Car"/>
    <w:basedOn w:val="Policepardfaut"/>
    <w:rPr>
      <w:rFonts w:ascii="Segoe UI" w:hAnsi="Segoe UI" w:cs="Segoe UI"/>
      <w:szCs w:val="16"/>
    </w:rPr>
  </w:style>
  <w:style w:type="paragraph" w:styleId="Notedefin">
    <w:name w:val="endnote text"/>
    <w:basedOn w:val="Normal"/>
    <w:rPr>
      <w:szCs w:val="20"/>
    </w:rPr>
  </w:style>
  <w:style w:type="character" w:customStyle="1" w:styleId="NotedefinCar">
    <w:name w:val="Note de fin Car"/>
    <w:basedOn w:val="Policepardfaut"/>
    <w:rPr>
      <w:rFonts w:ascii="Calibri" w:hAnsi="Calibri" w:cs="Calibri"/>
      <w:szCs w:val="20"/>
    </w:rPr>
  </w:style>
  <w:style w:type="paragraph" w:styleId="Adresseexpditeur">
    <w:name w:val="envelope return"/>
    <w:basedOn w:val="Normal"/>
    <w:rPr>
      <w:rFonts w:ascii="Calibri Light" w:eastAsia="SimSun" w:hAnsi="Calibri Light" w:cs="Calibri Light"/>
      <w:szCs w:val="20"/>
    </w:rPr>
  </w:style>
  <w:style w:type="paragraph" w:styleId="Notedebasdepage">
    <w:name w:val="footnote text"/>
    <w:basedOn w:val="Normal"/>
    <w:rPr>
      <w:szCs w:val="20"/>
    </w:rPr>
  </w:style>
  <w:style w:type="character" w:customStyle="1" w:styleId="NotedebasdepageCar">
    <w:name w:val="Note de bas de page Car"/>
    <w:basedOn w:val="Policepardfaut"/>
    <w:rPr>
      <w:rFonts w:ascii="Calibri" w:hAnsi="Calibri" w:cs="Calibri"/>
      <w:szCs w:val="20"/>
    </w:rPr>
  </w:style>
  <w:style w:type="character" w:styleId="CodeHTML">
    <w:name w:val="HTML Code"/>
    <w:basedOn w:val="Policepardfaut"/>
    <w:rPr>
      <w:rFonts w:ascii="Consolas" w:hAnsi="Consolas" w:cs="Calibri"/>
      <w:sz w:val="22"/>
      <w:szCs w:val="20"/>
    </w:rPr>
  </w:style>
  <w:style w:type="character" w:styleId="ClavierHTML">
    <w:name w:val="HTML Keyboard"/>
    <w:basedOn w:val="Policepardfaut"/>
    <w:rPr>
      <w:rFonts w:ascii="Consolas" w:hAnsi="Consolas" w:cs="Calibri"/>
      <w:sz w:val="22"/>
      <w:szCs w:val="20"/>
    </w:rPr>
  </w:style>
  <w:style w:type="paragraph" w:styleId="PrformatHTML">
    <w:name w:val="HTML Preformatted"/>
    <w:basedOn w:val="Normal"/>
    <w:rPr>
      <w:rFonts w:ascii="Consolas" w:hAnsi="Consolas"/>
      <w:szCs w:val="20"/>
    </w:rPr>
  </w:style>
  <w:style w:type="character" w:customStyle="1" w:styleId="PrformatHTMLCar">
    <w:name w:val="Préformaté HTML Car"/>
    <w:basedOn w:val="Policepardfaut"/>
    <w:rPr>
      <w:rFonts w:ascii="Consolas" w:hAnsi="Consolas" w:cs="Calibri"/>
      <w:szCs w:val="20"/>
    </w:rPr>
  </w:style>
  <w:style w:type="character" w:styleId="MachinecrireHTML">
    <w:name w:val="HTML Typewriter"/>
    <w:basedOn w:val="Policepardfaut"/>
    <w:rPr>
      <w:rFonts w:ascii="Consolas" w:hAnsi="Consolas" w:cs="Calibri"/>
      <w:sz w:val="22"/>
      <w:szCs w:val="20"/>
    </w:rPr>
  </w:style>
  <w:style w:type="paragraph" w:styleId="Textedemacro">
    <w:name w:val="macro"/>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alibri"/>
      <w:szCs w:val="20"/>
    </w:rPr>
  </w:style>
  <w:style w:type="character" w:customStyle="1" w:styleId="TextedemacroCar">
    <w:name w:val="Texte de macro Car"/>
    <w:basedOn w:val="Policepardfaut"/>
    <w:rPr>
      <w:rFonts w:ascii="Consolas" w:hAnsi="Consolas" w:cs="Calibri"/>
      <w:szCs w:val="20"/>
    </w:rPr>
  </w:style>
  <w:style w:type="paragraph" w:styleId="Textebrut">
    <w:name w:val="Plain Text"/>
    <w:basedOn w:val="Normal"/>
    <w:rPr>
      <w:rFonts w:ascii="Consolas" w:hAnsi="Consolas"/>
      <w:szCs w:val="21"/>
    </w:rPr>
  </w:style>
  <w:style w:type="character" w:customStyle="1" w:styleId="TextebrutCar">
    <w:name w:val="Texte brut Car"/>
    <w:basedOn w:val="Policepardfaut"/>
    <w:rPr>
      <w:rFonts w:ascii="Consolas" w:hAnsi="Consolas" w:cs="Calibri"/>
      <w:szCs w:val="21"/>
    </w:rPr>
  </w:style>
  <w:style w:type="character" w:styleId="Textedelespacerserv">
    <w:name w:val="Placeholder Text"/>
    <w:basedOn w:val="Policepardfaut"/>
    <w:rPr>
      <w:rFonts w:ascii="Calibri" w:hAnsi="Calibri" w:cs="Calibri"/>
      <w:color w:val="3B3838"/>
    </w:rPr>
  </w:style>
  <w:style w:type="paragraph" w:styleId="En-tte">
    <w:name w:val="header"/>
    <w:basedOn w:val="Normal"/>
  </w:style>
  <w:style w:type="character" w:customStyle="1" w:styleId="En-tteCar">
    <w:name w:val="En-tête Car"/>
    <w:basedOn w:val="Policepardfaut"/>
    <w:rPr>
      <w:rFonts w:ascii="Calibri" w:hAnsi="Calibri" w:cs="Calibri"/>
    </w:rPr>
  </w:style>
  <w:style w:type="paragraph" w:styleId="Pieddepage">
    <w:name w:val="footer"/>
    <w:basedOn w:val="Normal"/>
  </w:style>
  <w:style w:type="character" w:customStyle="1" w:styleId="PieddepageCar">
    <w:name w:val="Pied de page Car"/>
    <w:basedOn w:val="Policepardfaut"/>
    <w:rPr>
      <w:rFonts w:ascii="Calibri" w:hAnsi="Calibri" w:cs="Calibri"/>
    </w:rPr>
  </w:style>
  <w:style w:type="paragraph" w:styleId="TM9">
    <w:name w:val="toc 9"/>
    <w:basedOn w:val="Normal"/>
    <w:next w:val="Normal"/>
    <w:autoRedefine/>
    <w:pPr>
      <w:spacing w:after="120"/>
      <w:ind w:left="1757"/>
    </w:pPr>
  </w:style>
  <w:style w:type="character" w:customStyle="1" w:styleId="Mention">
    <w:name w:val="Mention"/>
    <w:basedOn w:val="Policepardfaut"/>
    <w:rPr>
      <w:rFonts w:ascii="Calibri" w:hAnsi="Calibri" w:cs="Calibri"/>
      <w:color w:val="2B579A"/>
      <w:shd w:val="clear" w:color="auto" w:fill="E1DFDD"/>
    </w:rPr>
  </w:style>
  <w:style w:type="character" w:styleId="VariableHTML">
    <w:name w:val="HTML Variable"/>
    <w:basedOn w:val="Policepardfaut"/>
    <w:rPr>
      <w:rFonts w:ascii="Calibri" w:hAnsi="Calibri" w:cs="Calibri"/>
      <w:i/>
      <w:iCs/>
    </w:rPr>
  </w:style>
  <w:style w:type="paragraph" w:styleId="AdresseHTML">
    <w:name w:val="HTML Address"/>
    <w:basedOn w:val="Normal"/>
    <w:rPr>
      <w:i/>
      <w:iCs/>
    </w:rPr>
  </w:style>
  <w:style w:type="character" w:customStyle="1" w:styleId="AdresseHTMLCar">
    <w:name w:val="Adresse HTML Car"/>
    <w:basedOn w:val="Policepardfaut"/>
    <w:rPr>
      <w:rFonts w:ascii="Calibri" w:hAnsi="Calibri" w:cs="Calibri"/>
      <w:i/>
      <w:iCs/>
    </w:rPr>
  </w:style>
  <w:style w:type="character" w:styleId="DfinitionHTML">
    <w:name w:val="HTML Definition"/>
    <w:basedOn w:val="Policepardfaut"/>
    <w:rPr>
      <w:rFonts w:ascii="Calibri" w:hAnsi="Calibri" w:cs="Calibri"/>
      <w:i/>
      <w:iCs/>
    </w:rPr>
  </w:style>
  <w:style w:type="character" w:styleId="CitationHTML">
    <w:name w:val="HTML Cite"/>
    <w:basedOn w:val="Policepardfaut"/>
    <w:rPr>
      <w:rFonts w:ascii="Calibri" w:hAnsi="Calibri" w:cs="Calibri"/>
      <w:i/>
      <w:iCs/>
    </w:rPr>
  </w:style>
  <w:style w:type="character" w:styleId="ExempleHTML">
    <w:name w:val="HTML Sample"/>
    <w:basedOn w:val="Policepardfaut"/>
    <w:rPr>
      <w:rFonts w:ascii="Consolas" w:hAnsi="Consolas" w:cs="Calibri"/>
      <w:sz w:val="24"/>
      <w:szCs w:val="24"/>
    </w:rPr>
  </w:style>
  <w:style w:type="character" w:styleId="AcronymeHTML">
    <w:name w:val="HTML Acronym"/>
    <w:basedOn w:val="Policepardfaut"/>
    <w:rPr>
      <w:rFonts w:ascii="Calibri" w:hAnsi="Calibri" w:cs="Calibri"/>
    </w:rPr>
  </w:style>
  <w:style w:type="paragraph" w:styleId="TM1">
    <w:name w:val="toc 1"/>
    <w:basedOn w:val="Normal"/>
    <w:next w:val="Normal"/>
    <w:autoRedefine/>
    <w:pPr>
      <w:spacing w:after="100"/>
    </w:pPr>
  </w:style>
  <w:style w:type="paragraph" w:styleId="TM2">
    <w:name w:val="toc 2"/>
    <w:basedOn w:val="Normal"/>
    <w:next w:val="Normal"/>
    <w:autoRedefine/>
    <w:pPr>
      <w:spacing w:after="100"/>
      <w:ind w:left="220"/>
    </w:pPr>
  </w:style>
  <w:style w:type="paragraph" w:styleId="TM3">
    <w:name w:val="toc 3"/>
    <w:basedOn w:val="Normal"/>
    <w:next w:val="Normal"/>
    <w:autoRedefine/>
    <w:pPr>
      <w:spacing w:after="100"/>
      <w:ind w:left="440"/>
    </w:pPr>
  </w:style>
  <w:style w:type="paragraph" w:styleId="TM4">
    <w:name w:val="toc 4"/>
    <w:basedOn w:val="Normal"/>
    <w:next w:val="Normal"/>
    <w:autoRedefine/>
    <w:pPr>
      <w:spacing w:after="100"/>
      <w:ind w:left="660"/>
    </w:pPr>
  </w:style>
  <w:style w:type="paragraph" w:styleId="TM5">
    <w:name w:val="toc 5"/>
    <w:basedOn w:val="Normal"/>
    <w:next w:val="Normal"/>
    <w:autoRedefine/>
    <w:pPr>
      <w:spacing w:after="100"/>
      <w:ind w:left="880"/>
    </w:pPr>
  </w:style>
  <w:style w:type="paragraph" w:styleId="TM6">
    <w:name w:val="toc 6"/>
    <w:basedOn w:val="Normal"/>
    <w:next w:val="Normal"/>
    <w:autoRedefine/>
    <w:pPr>
      <w:spacing w:after="100"/>
      <w:ind w:left="1100"/>
    </w:pPr>
  </w:style>
  <w:style w:type="paragraph" w:styleId="TM7">
    <w:name w:val="toc 7"/>
    <w:basedOn w:val="Normal"/>
    <w:next w:val="Normal"/>
    <w:autoRedefine/>
    <w:pPr>
      <w:spacing w:after="100"/>
      <w:ind w:left="1320"/>
    </w:pPr>
  </w:style>
  <w:style w:type="paragraph" w:styleId="TM8">
    <w:name w:val="toc 8"/>
    <w:basedOn w:val="Normal"/>
    <w:next w:val="Normal"/>
    <w:autoRedefine/>
    <w:pPr>
      <w:spacing w:after="100"/>
      <w:ind w:left="1540"/>
    </w:pPr>
  </w:style>
  <w:style w:type="paragraph" w:styleId="En-ttedetabledesmatires">
    <w:name w:val="TOC Heading"/>
    <w:basedOn w:val="Titre1"/>
    <w:next w:val="Normal"/>
    <w:rPr>
      <w:color w:val="2E74B5"/>
    </w:rPr>
  </w:style>
  <w:style w:type="paragraph" w:styleId="Bibliographie">
    <w:name w:val="Bibliography"/>
    <w:basedOn w:val="Normal"/>
    <w:next w:val="Normal"/>
  </w:style>
  <w:style w:type="character" w:customStyle="1" w:styleId="Hashtag">
    <w:name w:val="Hashtag"/>
    <w:basedOn w:val="Policepardfaut"/>
    <w:rPr>
      <w:rFonts w:ascii="Calibri" w:hAnsi="Calibri" w:cs="Calibri"/>
      <w:color w:val="2B579A"/>
      <w:shd w:val="clear" w:color="auto" w:fill="E1DFDD"/>
    </w:rPr>
  </w:style>
  <w:style w:type="paragraph" w:styleId="En-ttedemessage">
    <w:name w:val="Message Header"/>
    <w:basedOn w:val="Normal"/>
    <w:pPr>
      <w:pBdr>
        <w:top w:val="single" w:sz="6" w:space="1" w:color="000000"/>
        <w:left w:val="single" w:sz="6" w:space="1" w:color="000000"/>
        <w:bottom w:val="single" w:sz="6" w:space="1" w:color="000000"/>
        <w:right w:val="single" w:sz="6" w:space="1" w:color="000000"/>
      </w:pBdr>
      <w:ind w:left="1080" w:hanging="1080"/>
    </w:pPr>
    <w:rPr>
      <w:rFonts w:ascii="Calibri Light" w:eastAsia="SimSun" w:hAnsi="Calibri Light" w:cs="Calibri Light"/>
      <w:sz w:val="24"/>
      <w:szCs w:val="24"/>
    </w:rPr>
  </w:style>
  <w:style w:type="character" w:customStyle="1" w:styleId="En-ttedemessageCar">
    <w:name w:val="En-tête de message Car"/>
    <w:basedOn w:val="Policepardfaut"/>
    <w:rPr>
      <w:rFonts w:ascii="Calibri Light" w:eastAsia="SimSun" w:hAnsi="Calibri Light" w:cs="Calibri Light"/>
      <w:sz w:val="24"/>
      <w:szCs w:val="24"/>
      <w:shd w:val="clear" w:color="auto" w:fill="auto"/>
    </w:rPr>
  </w:style>
  <w:style w:type="paragraph" w:styleId="Liste">
    <w:name w:val="List"/>
    <w:basedOn w:val="Normal"/>
    <w:pPr>
      <w:ind w:left="360" w:hanging="360"/>
    </w:pPr>
  </w:style>
  <w:style w:type="paragraph" w:styleId="Liste2">
    <w:name w:val="List 2"/>
    <w:basedOn w:val="Normal"/>
    <w:pPr>
      <w:ind w:left="720" w:hanging="360"/>
    </w:pPr>
  </w:style>
  <w:style w:type="paragraph" w:styleId="Liste3">
    <w:name w:val="List 3"/>
    <w:basedOn w:val="Normal"/>
    <w:pPr>
      <w:ind w:left="1080" w:hanging="360"/>
    </w:pPr>
  </w:style>
  <w:style w:type="paragraph" w:styleId="Liste4">
    <w:name w:val="List 4"/>
    <w:basedOn w:val="Normal"/>
    <w:pPr>
      <w:ind w:left="1440" w:hanging="360"/>
    </w:pPr>
  </w:style>
  <w:style w:type="paragraph" w:styleId="Liste5">
    <w:name w:val="List 5"/>
    <w:basedOn w:val="Normal"/>
    <w:pPr>
      <w:ind w:left="1800" w:hanging="360"/>
    </w:pPr>
  </w:style>
  <w:style w:type="paragraph" w:styleId="Listecontinue">
    <w:name w:val="List Continue"/>
    <w:basedOn w:val="Normal"/>
    <w:pPr>
      <w:spacing w:after="120"/>
      <w:ind w:left="360"/>
    </w:pPr>
  </w:style>
  <w:style w:type="paragraph" w:styleId="Listecontinue2">
    <w:name w:val="List Continue 2"/>
    <w:basedOn w:val="Normal"/>
    <w:pPr>
      <w:spacing w:after="120"/>
      <w:ind w:left="720"/>
    </w:pPr>
  </w:style>
  <w:style w:type="paragraph" w:styleId="Listecontinue3">
    <w:name w:val="List Continue 3"/>
    <w:basedOn w:val="Normal"/>
    <w:pPr>
      <w:spacing w:after="120"/>
      <w:ind w:left="1080"/>
    </w:pPr>
  </w:style>
  <w:style w:type="paragraph" w:styleId="Listecontinue4">
    <w:name w:val="List Continue 4"/>
    <w:basedOn w:val="Normal"/>
    <w:pPr>
      <w:spacing w:after="120"/>
      <w:ind w:left="1440"/>
    </w:pPr>
  </w:style>
  <w:style w:type="paragraph" w:styleId="Listecontinue5">
    <w:name w:val="List Continue 5"/>
    <w:basedOn w:val="Normal"/>
    <w:pPr>
      <w:spacing w:after="120"/>
      <w:ind w:left="1800"/>
    </w:pPr>
  </w:style>
  <w:style w:type="paragraph" w:styleId="Paragraphedeliste">
    <w:name w:val="List Paragraph"/>
    <w:basedOn w:val="Normal"/>
    <w:pPr>
      <w:ind w:left="720"/>
    </w:pPr>
  </w:style>
  <w:style w:type="paragraph" w:styleId="Listenumros">
    <w:name w:val="List Number"/>
    <w:basedOn w:val="Normal"/>
    <w:pPr>
      <w:numPr>
        <w:numId w:val="9"/>
      </w:numPr>
    </w:pPr>
  </w:style>
  <w:style w:type="paragraph" w:styleId="Listenumros2">
    <w:name w:val="List Number 2"/>
    <w:basedOn w:val="Normal"/>
    <w:pPr>
      <w:numPr>
        <w:numId w:val="10"/>
      </w:numPr>
    </w:pPr>
  </w:style>
  <w:style w:type="paragraph" w:styleId="Listenumros3">
    <w:name w:val="List Number 3"/>
    <w:basedOn w:val="Normal"/>
    <w:pPr>
      <w:numPr>
        <w:numId w:val="11"/>
      </w:numPr>
    </w:pPr>
  </w:style>
  <w:style w:type="paragraph" w:styleId="Listenumros4">
    <w:name w:val="List Number 4"/>
    <w:basedOn w:val="Normal"/>
    <w:pPr>
      <w:numPr>
        <w:numId w:val="12"/>
      </w:numPr>
    </w:pPr>
  </w:style>
  <w:style w:type="paragraph" w:styleId="Listenumros5">
    <w:name w:val="List Number 5"/>
    <w:basedOn w:val="Normal"/>
    <w:pPr>
      <w:numPr>
        <w:numId w:val="13"/>
      </w:numPr>
    </w:pPr>
  </w:style>
  <w:style w:type="paragraph" w:styleId="Listepuces">
    <w:name w:val="List Bullet"/>
    <w:basedOn w:val="Normal"/>
    <w:pPr>
      <w:numPr>
        <w:numId w:val="4"/>
      </w:numPr>
    </w:pPr>
  </w:style>
  <w:style w:type="paragraph" w:styleId="Listepuces2">
    <w:name w:val="List Bullet 2"/>
    <w:basedOn w:val="Normal"/>
    <w:pPr>
      <w:numPr>
        <w:numId w:val="5"/>
      </w:numPr>
    </w:pPr>
  </w:style>
  <w:style w:type="paragraph" w:styleId="Listepuces3">
    <w:name w:val="List Bullet 3"/>
    <w:basedOn w:val="Normal"/>
    <w:pPr>
      <w:numPr>
        <w:numId w:val="6"/>
      </w:numPr>
    </w:pPr>
  </w:style>
  <w:style w:type="paragraph" w:styleId="Listepuces4">
    <w:name w:val="List Bullet 4"/>
    <w:basedOn w:val="Normal"/>
    <w:pPr>
      <w:numPr>
        <w:numId w:val="7"/>
      </w:numPr>
    </w:pPr>
  </w:style>
  <w:style w:type="paragraph" w:styleId="Listepuces5">
    <w:name w:val="List Bullet 5"/>
    <w:basedOn w:val="Normal"/>
    <w:pPr>
      <w:numPr>
        <w:numId w:val="8"/>
      </w:numPr>
    </w:pPr>
  </w:style>
  <w:style w:type="paragraph" w:styleId="Tabledesillustrations">
    <w:name w:val="table of figures"/>
    <w:basedOn w:val="Normal"/>
    <w:next w:val="Normal"/>
  </w:style>
  <w:style w:type="character" w:styleId="Appeldenotedefin">
    <w:name w:val="endnote reference"/>
    <w:basedOn w:val="Policepardfaut"/>
    <w:rPr>
      <w:rFonts w:ascii="Calibri" w:hAnsi="Calibri" w:cs="Calibri"/>
      <w:position w:val="0"/>
      <w:vertAlign w:val="superscript"/>
    </w:rPr>
  </w:style>
  <w:style w:type="paragraph" w:styleId="Tabledesrfrencesjuridiques">
    <w:name w:val="table of authorities"/>
    <w:basedOn w:val="Normal"/>
    <w:next w:val="Normal"/>
    <w:pPr>
      <w:ind w:left="220" w:hanging="220"/>
    </w:pPr>
  </w:style>
  <w:style w:type="paragraph" w:styleId="TitreTR">
    <w:name w:val="toa heading"/>
    <w:basedOn w:val="Normal"/>
    <w:next w:val="Normal"/>
    <w:pPr>
      <w:spacing w:before="120"/>
    </w:pPr>
    <w:rPr>
      <w:rFonts w:ascii="Calibri Light" w:eastAsia="SimSun" w:hAnsi="Calibri Light" w:cs="Calibri Light"/>
      <w:b/>
      <w:bCs/>
      <w:sz w:val="24"/>
      <w:szCs w:val="24"/>
    </w:rPr>
  </w:style>
  <w:style w:type="paragraph" w:styleId="Adressedestinataire">
    <w:name w:val="envelope address"/>
    <w:basedOn w:val="Normal"/>
    <w:pPr>
      <w:ind w:left="2880"/>
    </w:pPr>
    <w:rPr>
      <w:rFonts w:ascii="Calibri Light" w:eastAsia="SimSun" w:hAnsi="Calibri Light" w:cs="Calibri Light"/>
      <w:sz w:val="24"/>
      <w:szCs w:val="24"/>
    </w:rPr>
  </w:style>
  <w:style w:type="paragraph" w:styleId="Sansinterligne">
    <w:name w:val="No Spacing"/>
    <w:pPr>
      <w:suppressAutoHyphens/>
    </w:pPr>
    <w:rPr>
      <w:rFonts w:cs="Calibri"/>
    </w:rPr>
  </w:style>
  <w:style w:type="paragraph" w:styleId="Date">
    <w:name w:val="Date"/>
    <w:basedOn w:val="Normal"/>
    <w:next w:val="Normal"/>
  </w:style>
  <w:style w:type="character" w:customStyle="1" w:styleId="DateCar">
    <w:name w:val="Date Car"/>
    <w:basedOn w:val="Policepardfaut"/>
    <w:rPr>
      <w:rFonts w:ascii="Calibri" w:hAnsi="Calibri" w:cs="Calibri"/>
    </w:rPr>
  </w:style>
  <w:style w:type="paragraph" w:styleId="NormalWeb">
    <w:name w:val="Normal (Web)"/>
    <w:basedOn w:val="Normal"/>
    <w:rPr>
      <w:rFonts w:ascii="Times New Roman" w:hAnsi="Times New Roman" w:cs="Times New Roman"/>
      <w:sz w:val="24"/>
      <w:szCs w:val="24"/>
    </w:rPr>
  </w:style>
  <w:style w:type="character" w:customStyle="1" w:styleId="SmartHyperlink">
    <w:name w:val="Smart Hyperlink"/>
    <w:basedOn w:val="Policepardfaut"/>
    <w:rPr>
      <w:rFonts w:ascii="Calibri" w:hAnsi="Calibri" w:cs="Calibri"/>
      <w:u w:val="dotted"/>
    </w:rPr>
  </w:style>
  <w:style w:type="character" w:customStyle="1" w:styleId="UnresolvedMention">
    <w:name w:val="Unresolved Mention"/>
    <w:basedOn w:val="Policepardfaut"/>
    <w:rPr>
      <w:rFonts w:ascii="Calibri" w:hAnsi="Calibri" w:cs="Calibri"/>
      <w:color w:val="605E5C"/>
      <w:shd w:val="clear" w:color="auto" w:fill="E1DFDD"/>
    </w:rPr>
  </w:style>
  <w:style w:type="paragraph" w:styleId="Corpsdetexte">
    <w:name w:val="Body Text"/>
    <w:basedOn w:val="Normal"/>
    <w:pPr>
      <w:spacing w:after="120"/>
    </w:pPr>
  </w:style>
  <w:style w:type="character" w:customStyle="1" w:styleId="CorpsdetexteCar">
    <w:name w:val="Corps de texte Car"/>
    <w:basedOn w:val="Policepardfaut"/>
    <w:rPr>
      <w:rFonts w:ascii="Calibri" w:hAnsi="Calibri" w:cs="Calibri"/>
    </w:rPr>
  </w:style>
  <w:style w:type="paragraph" w:styleId="Corpsdetexte2">
    <w:name w:val="Body Text 2"/>
    <w:basedOn w:val="Normal"/>
    <w:pPr>
      <w:spacing w:after="120" w:line="480" w:lineRule="auto"/>
    </w:pPr>
  </w:style>
  <w:style w:type="character" w:customStyle="1" w:styleId="Corpsdetexte2Car">
    <w:name w:val="Corps de texte 2 Car"/>
    <w:basedOn w:val="Policepardfaut"/>
    <w:rPr>
      <w:rFonts w:ascii="Calibri" w:hAnsi="Calibri" w:cs="Calibri"/>
    </w:rPr>
  </w:style>
  <w:style w:type="paragraph" w:styleId="Retraitcorpsdetexte">
    <w:name w:val="Body Text Indent"/>
    <w:basedOn w:val="Normal"/>
    <w:pPr>
      <w:spacing w:after="120"/>
      <w:ind w:left="360"/>
    </w:pPr>
  </w:style>
  <w:style w:type="character" w:customStyle="1" w:styleId="RetraitcorpsdetexteCar">
    <w:name w:val="Retrait corps de texte Car"/>
    <w:basedOn w:val="Policepardfaut"/>
    <w:rPr>
      <w:rFonts w:ascii="Calibri" w:hAnsi="Calibri" w:cs="Calibri"/>
    </w:rPr>
  </w:style>
  <w:style w:type="paragraph" w:styleId="Retraitcorpsdetexte2">
    <w:name w:val="Body Text Indent 2"/>
    <w:basedOn w:val="Normal"/>
    <w:pPr>
      <w:spacing w:after="120" w:line="480" w:lineRule="auto"/>
      <w:ind w:left="360"/>
    </w:pPr>
  </w:style>
  <w:style w:type="character" w:customStyle="1" w:styleId="Retraitcorpsdetexte2Car">
    <w:name w:val="Retrait corps de texte 2 Car"/>
    <w:basedOn w:val="Policepardfaut"/>
    <w:rPr>
      <w:rFonts w:ascii="Calibri" w:hAnsi="Calibri" w:cs="Calibri"/>
    </w:rPr>
  </w:style>
  <w:style w:type="paragraph" w:styleId="Retrait1religne">
    <w:name w:val="Body Text First Indent"/>
    <w:basedOn w:val="Corpsdetexte"/>
    <w:pPr>
      <w:spacing w:after="0"/>
      <w:ind w:firstLine="360"/>
    </w:pPr>
  </w:style>
  <w:style w:type="character" w:customStyle="1" w:styleId="Retrait1religneCar">
    <w:name w:val="Retrait 1re ligne Car"/>
    <w:basedOn w:val="CorpsdetexteCar"/>
    <w:rPr>
      <w:rFonts w:ascii="Calibri" w:hAnsi="Calibri" w:cs="Calibri"/>
    </w:rPr>
  </w:style>
  <w:style w:type="paragraph" w:styleId="Retraitcorpset1relig">
    <w:name w:val="Body Text First Indent 2"/>
    <w:basedOn w:val="Retraitcorpsdetexte"/>
    <w:pPr>
      <w:spacing w:after="0"/>
      <w:ind w:firstLine="360"/>
    </w:pPr>
  </w:style>
  <w:style w:type="character" w:customStyle="1" w:styleId="Retraitcorpset1religCar">
    <w:name w:val="Retrait corps et 1re lig. Car"/>
    <w:basedOn w:val="RetraitcorpsdetexteCar"/>
    <w:rPr>
      <w:rFonts w:ascii="Calibri" w:hAnsi="Calibri" w:cs="Calibri"/>
    </w:rPr>
  </w:style>
  <w:style w:type="paragraph" w:styleId="Retraitnormal">
    <w:name w:val="Normal Indent"/>
    <w:basedOn w:val="Normal"/>
    <w:pPr>
      <w:ind w:left="720"/>
    </w:pPr>
  </w:style>
  <w:style w:type="paragraph" w:styleId="Titredenote">
    <w:name w:val="Note Heading"/>
    <w:basedOn w:val="Normal"/>
    <w:next w:val="Normal"/>
  </w:style>
  <w:style w:type="character" w:customStyle="1" w:styleId="TitredenoteCar">
    <w:name w:val="Titre de note Car"/>
    <w:basedOn w:val="Policepardfaut"/>
    <w:rPr>
      <w:rFonts w:ascii="Calibri" w:hAnsi="Calibri" w:cs="Calibri"/>
    </w:rPr>
  </w:style>
  <w:style w:type="paragraph" w:styleId="Signaturelectronique">
    <w:name w:val="E-mail Signature"/>
    <w:basedOn w:val="Normal"/>
  </w:style>
  <w:style w:type="character" w:customStyle="1" w:styleId="SignaturelectroniqueCar">
    <w:name w:val="Signature électronique Car"/>
    <w:basedOn w:val="Policepardfaut"/>
    <w:rPr>
      <w:rFonts w:ascii="Calibri" w:hAnsi="Calibri" w:cs="Calibri"/>
    </w:rPr>
  </w:style>
  <w:style w:type="paragraph" w:styleId="Salutations">
    <w:name w:val="Salutation"/>
    <w:basedOn w:val="Normal"/>
    <w:next w:val="Normal"/>
  </w:style>
  <w:style w:type="character" w:customStyle="1" w:styleId="SalutationsCar">
    <w:name w:val="Salutations Car"/>
    <w:basedOn w:val="Policepardfaut"/>
    <w:rPr>
      <w:rFonts w:ascii="Calibri" w:hAnsi="Calibri" w:cs="Calibri"/>
    </w:rPr>
  </w:style>
  <w:style w:type="paragraph" w:styleId="Signature">
    <w:name w:val="Signature"/>
    <w:basedOn w:val="Normal"/>
    <w:pPr>
      <w:ind w:left="4320"/>
    </w:pPr>
  </w:style>
  <w:style w:type="character" w:customStyle="1" w:styleId="SignatureCar">
    <w:name w:val="Signature Car"/>
    <w:basedOn w:val="Policepardfaut"/>
    <w:rPr>
      <w:rFonts w:ascii="Calibri" w:hAnsi="Calibri" w:cs="Calibri"/>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Titreindex">
    <w:name w:val="index heading"/>
    <w:basedOn w:val="Normal"/>
    <w:next w:val="Index1"/>
    <w:rPr>
      <w:rFonts w:ascii="Calibri Light" w:eastAsia="SimSun" w:hAnsi="Calibri Light" w:cs="Calibri Light"/>
      <w:b/>
      <w:bCs/>
    </w:rPr>
  </w:style>
  <w:style w:type="paragraph" w:styleId="Formuledepolitesse">
    <w:name w:val="Closing"/>
    <w:basedOn w:val="Normal"/>
    <w:pPr>
      <w:ind w:left="4320"/>
    </w:pPr>
  </w:style>
  <w:style w:type="character" w:customStyle="1" w:styleId="FormuledepolitesseCar">
    <w:name w:val="Formule de politesse Car"/>
    <w:basedOn w:val="Policepardfaut"/>
    <w:rPr>
      <w:rFonts w:ascii="Calibri" w:hAnsi="Calibri" w:cs="Calibri"/>
    </w:rPr>
  </w:style>
  <w:style w:type="character" w:styleId="Appelnotedebasdep">
    <w:name w:val="footnote reference"/>
    <w:basedOn w:val="Policepardfaut"/>
    <w:rPr>
      <w:rFonts w:ascii="Calibri" w:hAnsi="Calibri" w:cs="Calibri"/>
      <w:position w:val="0"/>
      <w:vertAlign w:val="superscript"/>
    </w:rPr>
  </w:style>
  <w:style w:type="character" w:styleId="Numrodeligne">
    <w:name w:val="line number"/>
    <w:basedOn w:val="Policepardfaut"/>
    <w:rPr>
      <w:rFonts w:ascii="Calibri" w:hAnsi="Calibri" w:cs="Calibri"/>
    </w:rPr>
  </w:style>
  <w:style w:type="character" w:styleId="Numrodepage">
    <w:name w:val="page number"/>
    <w:basedOn w:val="Policepardfaut"/>
    <w:rPr>
      <w:rFonts w:ascii="Calibri" w:hAnsi="Calibri" w:cs="Calibri"/>
    </w:rPr>
  </w:style>
  <w:style w:type="paragraph" w:customStyle="1" w:styleId="Standard">
    <w:name w:val="Standard"/>
    <w:pPr>
      <w:widowControl w:val="0"/>
      <w:suppressAutoHyphens/>
    </w:pPr>
    <w:rPr>
      <w:rFonts w:ascii="Liberation Serif" w:eastAsia="SimSun" w:hAnsi="Liberation Serif" w:cs="Mangal"/>
      <w:kern w:val="3"/>
      <w:sz w:val="24"/>
      <w:szCs w:val="24"/>
      <w:lang w:eastAsia="zh-CN" w:bidi="hi-IN"/>
    </w:rPr>
  </w:style>
  <w:style w:type="paragraph" w:customStyle="1" w:styleId="Standarduser">
    <w:name w:val="Standard (user)"/>
    <w:pPr>
      <w:widowControl w:val="0"/>
      <w:suppressAutoHyphens/>
    </w:pPr>
    <w:rPr>
      <w:rFonts w:ascii="Liberation Serif" w:eastAsia="SimSun" w:hAnsi="Liberation Serif" w:cs="Mangal"/>
      <w:kern w:val="3"/>
      <w:sz w:val="24"/>
      <w:szCs w:val="24"/>
      <w:lang w:eastAsia="zh-CN" w:bidi="hi-IN"/>
    </w:rPr>
  </w:style>
  <w:style w:type="numbering" w:customStyle="1" w:styleId="1111111">
    <w:name w:val="1 / 1.1 / 1.1.11"/>
    <w:basedOn w:val="Aucuneliste"/>
    <w:pPr>
      <w:numPr>
        <w:numId w:val="1"/>
      </w:numPr>
    </w:pPr>
  </w:style>
  <w:style w:type="numbering" w:customStyle="1" w:styleId="1ai1">
    <w:name w:val="1 / a / i1"/>
    <w:basedOn w:val="Aucuneliste"/>
    <w:pPr>
      <w:numPr>
        <w:numId w:val="2"/>
      </w:numPr>
    </w:pPr>
  </w:style>
  <w:style w:type="numbering" w:customStyle="1" w:styleId="ArticleSection1">
    <w:name w:val="Article / Section1"/>
    <w:basedOn w:val="Aucuneliste"/>
    <w:pPr>
      <w:numPr>
        <w:numId w:val="3"/>
      </w:numPr>
    </w:pPr>
  </w:style>
  <w:style w:type="numbering" w:customStyle="1" w:styleId="LFO8">
    <w:name w:val="LFO8"/>
    <w:basedOn w:val="Aucuneliste"/>
    <w:pPr>
      <w:numPr>
        <w:numId w:val="4"/>
      </w:numPr>
    </w:pPr>
  </w:style>
  <w:style w:type="numbering" w:customStyle="1" w:styleId="LFO9">
    <w:name w:val="LFO9"/>
    <w:basedOn w:val="Aucuneliste"/>
    <w:pPr>
      <w:numPr>
        <w:numId w:val="5"/>
      </w:numPr>
    </w:pPr>
  </w:style>
  <w:style w:type="numbering" w:customStyle="1" w:styleId="LFO10">
    <w:name w:val="LFO10"/>
    <w:basedOn w:val="Aucuneliste"/>
    <w:pPr>
      <w:numPr>
        <w:numId w:val="6"/>
      </w:numPr>
    </w:pPr>
  </w:style>
  <w:style w:type="numbering" w:customStyle="1" w:styleId="LFO11">
    <w:name w:val="LFO11"/>
    <w:basedOn w:val="Aucuneliste"/>
    <w:pPr>
      <w:numPr>
        <w:numId w:val="7"/>
      </w:numPr>
    </w:pPr>
  </w:style>
  <w:style w:type="numbering" w:customStyle="1" w:styleId="LFO12">
    <w:name w:val="LFO12"/>
    <w:basedOn w:val="Aucuneliste"/>
    <w:pPr>
      <w:numPr>
        <w:numId w:val="8"/>
      </w:numPr>
    </w:pPr>
  </w:style>
  <w:style w:type="numbering" w:customStyle="1" w:styleId="LFO13">
    <w:name w:val="LFO13"/>
    <w:basedOn w:val="Aucuneliste"/>
    <w:pPr>
      <w:numPr>
        <w:numId w:val="9"/>
      </w:numPr>
    </w:pPr>
  </w:style>
  <w:style w:type="numbering" w:customStyle="1" w:styleId="LFO14">
    <w:name w:val="LFO14"/>
    <w:basedOn w:val="Aucuneliste"/>
    <w:pPr>
      <w:numPr>
        <w:numId w:val="10"/>
      </w:numPr>
    </w:pPr>
  </w:style>
  <w:style w:type="numbering" w:customStyle="1" w:styleId="LFO15">
    <w:name w:val="LFO15"/>
    <w:basedOn w:val="Aucuneliste"/>
    <w:pPr>
      <w:numPr>
        <w:numId w:val="11"/>
      </w:numPr>
    </w:pPr>
  </w:style>
  <w:style w:type="numbering" w:customStyle="1" w:styleId="LFO16">
    <w:name w:val="LFO16"/>
    <w:basedOn w:val="Aucuneliste"/>
    <w:pPr>
      <w:numPr>
        <w:numId w:val="12"/>
      </w:numPr>
    </w:pPr>
  </w:style>
  <w:style w:type="numbering" w:customStyle="1" w:styleId="LFO17">
    <w:name w:val="LFO17"/>
    <w:basedOn w:val="Aucunelist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7bCD00AC70-E5D2-4414-8014-139FD9FC2768%7dtf02786999_win3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{CD00AC70-E5D2-4414-8014-139FD9FC2768}tf02786999_win32</Template>
  <TotalTime>0</TotalTime>
  <Pages>5</Pages>
  <Words>1958</Words>
  <Characters>10772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dc:creator>
  <dc:description/>
  <cp:lastModifiedBy>sivos</cp:lastModifiedBy>
  <cp:revision>2</cp:revision>
  <cp:lastPrinted>2022-03-25T07:10:00Z</cp:lastPrinted>
  <dcterms:created xsi:type="dcterms:W3CDTF">2022-06-16T07:05:00Z</dcterms:created>
  <dcterms:modified xsi:type="dcterms:W3CDTF">2022-06-16T07:05:00Z</dcterms:modified>
</cp:coreProperties>
</file>